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Codonanthe gracilis</text:h>
      <text:p text:style-name="Definition_20_Term_20_Tight">Název taxonu</text:p>
      <text:p text:style-name="Definition_20_Definition_20_Tight">Codonanthe gracilis</text:p>
      <text:p text:style-name="Definition_20_Term_20_Tight">Vědecký název taxonu</text:p>
      <text:p text:style-name="Definition_20_Definition_20_Tight">Codonanthe gracilis</text:p>
      <text:p text:style-name="Definition_20_Term_20_Tight">Jména autorů, kteří taxon popsali</text:p>
      <text:p text:style-name="Definition_20_Definition_20_Tight">
        <text:a xlink:type="simple" xlink:href="/taxon-authors/462" office:name="">
          <text:span text:style-name="Definition">(Mart.) Hanstein (1829)</text:span>
        </text:a>
      </text:p>
      <text:p text:style-name="Definition_20_Term_20_Tight">Český název</text:p>
      <text:p text:style-name="Definition_20_Definition_20_Tight">zvonokvítek útlý</text:p>
      <text:p text:style-name="Definition_20_Term_20_Tight">Synonyma (zahradnicky používaný název)</text:p>
      <text:p text:style-name="Definition_20_Definition_20_Tight">Codonanthe picta Lem., Hypocyrta gracilis Mart.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elegans (Moore) Hunt</text:p>
      <text:p text:style-name="Definition_20_Term_20_Tight">Nadřazená kategorie</text:p>
      <text:p text:style-name="Definition_20_Definition_20_Tight">
        <text:a xlink:type="simple" xlink:href="/t/2658" office:name="">
          <text:span text:style-name="Definition">Codonanthe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Amazonská oblast</text:p>
      <text:p text:style-name="Definition_20_Term_20_Tight">Biogeografické regiony - poznámka</text:p>
      <text:p text:style-name="Definition_20_Definition_20_Tight">Brazílie (z Bahia do Parana a Santa Catarina)</text:p>
      <text:h text:style-name="Heading_20_4" text:outline-level="4">Zařazení</text:h>
      <text:p text:style-name="Definition_20_Term_20_Tight">Fytocenologický původ</text:p>
      <text:p text:style-name="Definition_20_Definition_20_Tight">dendrofyt - nížinné deštné lesy, galeriové lesy a pobřežní lesy formace Mata Atlantica, do 650 m n.m.</text:p>
      <text:p text:style-name="Definition_20_Term_20_Tight">Pěstitelská skupina</text:p>
      <text:p text:style-name="Definition_20_Definition_20_Tight">Interiérová rostlina okrasná listem</text:p>
      <text:p text:style-name="Definition_20_Term_20_Tight">Pěstitelská skupina - poznámka</text:p>
      <text:p text:style-name="Definition_20_Definition_20_Tight">závěsné košíky, zelené stěny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přepadavě rostoucí drobnolistý epifyt</text:p>
      <text:p text:style-name="Definition_20_Term_20_Tight">Kořen</text:p>
      <text:p text:style-name="Definition_20_Definition_20_Tight">adventivní kořeny z nodů</text:p>
      <text:p text:style-name="Definition_20_Term_20_Tight">Výhony</text:p>
      <text:p text:style-name="Definition_20_Definition_20_Tight">tenké, plazivé nebo přepadavé, často hnědopurpurové, lysé, vstřícně a dvouřadě olistěné</text:p>
      <text:p text:style-name="Definition_20_Term_20_Tight">Listy</text:p>
      <text:p text:style-name="Definition_20_Definition_20_Tight">v páru podobné, jen krátce řapíkaté, úzce a hrotnatě vejčité, na palec dlouhé, masité, lysé nebo roztroušeně pýřité</text:p>
      <text:p text:style-name="Definition_20_Term_20_Tight">Květenství</text:p>
      <text:p text:style-name="Definition_20_Definition_20_Tight">květy vyvíjeny soliterně nebo v párech (dvoukvěté vrcholíky) z paždí listů</text:p>
      <text:p text:style-name="Definition_20_Term_20_Tight">Květy</text:p>
      <text:p text:style-name="Definition_20_Definition_20_Tight">oboupohlavné, lehce souměrné, různoobalné, pětičetné, srostloplátečné s dlouhou a ostruhatou korunní trubkou, bílé a lysé (v jícnu často štětinkaté a kaštanově značené), haplostemonické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lysé, oranžově červené, dvoupouzdré bobule velikosti hrachu</text:p>
      <text:p text:style-name="Definition_20_Term_20_Tight">Semena</text:p>
      <text:p text:style-name="Definition_20_Definition_20_Tight">elipčitá, kaštanově hnědá, podélně proužkovaná, s průhledným arillem</text:p>
      <text:p text:style-name="Definition_20_Term_20_Tight">Možnost záměny taxonu (+ rozlišující rozhodný znak)</text:p>
      <text:p text:style-name="Definition_20_Definition_20_Tight">zaměnitelná s jinými druhy typové sekce Codonanthe - především s C.devosiana Lem. (listy menší, drobně zoubkaté a pýřité, květy břichaté), C. carnosa Hanst. nebo C. digna Wiehl. (listy oble vejčité, vespod často purpurové)</text:p>
      <text:p text:style-name="Definition_20_Term_20_Tight">Dlouhověkost</text:p>
      <text:p text:style-name="Definition_20_Definition_20_Tight">relativně dlouhověká</text:p>
      <text:h text:style-name="Heading_20_4" text:outline-level="4">Doba kvetení</text:h>
      <text:p text:style-name="Definition_20_Term_20_Tight">Začátek doby kvetení</text:p>
      <text:p text:style-name="Definition_20_Definition_20_Tight">Září</text:p>
      <text:p text:style-name="Definition_20_Term_20_Tight">Konec doby kvetení</text:p>
      <text:p text:style-name="Definition_20_Definition_20_Tight">Prosinec</text:p>
      <text:p text:style-name="Definition_20_Term_20_Tight">Doba kvetení - poznámka</text:p>
      <text:p text:style-name="Definition_20_Definition_20_Tight">v kultivaci kvetení se sníženou intenzitou celoročně přetrvává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přizpůsobivá, kvete ale jen za dobrého osvětlení (produkce 24-36 klux, k déledobému udržení kvality v bytech nejméně 6 klux)</text:p>
      <text:p text:style-name="Definition_20_Term_20_Tight">Faktor tepla</text:p>
      <text:p text:style-name="Definition_20_Definition_20_Tight">přizpůsobivá teplotám od 4°C do 30°C; produkce 18°C-20°C množení, poté 16°C/12°C</text:p>
      <text:p text:style-name="Definition_20_Term_20_Tight">Faktor vody</text:p>
      <text:p text:style-name="Definition_20_Definition_20_Tight">krátkodobému vysýchání substrátu přizpůsobivá (CAM metabolismus)</text:p>
      <text:p text:style-name="Definition_20_Term_20_Tight">Faktor půdy</text:p>
      <text:p text:style-name="Definition_20_Definition_20_Tight">přizpůsobivá; produkce zpravidla v baltské rašelině s pH 6.0-7.0</text:p>
      <text:h text:style-name="Heading_20_4" text:outline-level="4">Užitné vlastnosti</text:h>
      <text:p text:style-name="Definition_20_Term_20_Tight">Choroby a škůdci</text:p>
      <text:p text:style-name="Definition_20_Definition_20_Tight">početné deuteromycety (Colletotrichum, Alternaria, Myrothecium, Rhizoctonia); ze škůdců mšice (Idiopterus, Macrosiphium), štítenky (Pulvinaria, Coccus, Saissetia), roztoči (Polyphagotarsonemus), háďátka (Meloidogyne, Aphelenchoides)</text:p>
      <text:p text:style-name="Definition_20_Term_20_Tight">Doporučený spon pro výsadbu</text:p>
      <text:p text:style-name="Definition_20_Definition_20_Tight">produkce: 90-110 hrnků na m2, po čtyřech týdnech rozestavění 64 hrnků /m2; 16 cm košíky 20-30 /m2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Množení - poznámka</text:p>
      <text:p text:style-name="Definition_20_Definition_20_Tight">vrcholové nebo soní řízky nejméně s dvěma - čtyřmi listovými páry; také stek-van-stek (ale řízky vyzrálé!)</text:p>
      <text:p text:style-name="Definition_20_Term_20_Tight">Mezihrnky</text:p>
      <text:p text:style-name="Definition_20_Definition_20_Tight">9 cm hrnky (5-8 řízků) - také konečné hrnky u menších rostlin</text:p>
      <text:p text:style-name="Definition_20_Term_20_Tight">Konečné hrnky</text:p>
      <text:p text:style-name="Definition_20_Definition_20_Tight">10-12 cm hrnky (po čtyřech - šesti týdnech z 9 cm hrnků, zaštipované rostliny) - také 18 cm závěsné košíky (po třech zakořenělých rostlinách z 9 cm hrnků a zaštipování)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pravděpodobně krátkodenní; exaktní data dosud nedostupná</text:p>
      <text:p text:style-name="Definition_20_Term_20_Tight">Reakční doba</text:p>
      <text:p text:style-name="Definition_20_Definition_20_Tight">neověřována</text:p>
      <text:p text:style-name="Definition_20_Term_20_Tight">Doba kultivace</text:p>
      <text:p text:style-name="Definition_20_Definition_20_Tight">nezaštipované rostliny v 9 cm hrnkách 10-12 týdnů, zaštipované v létě až 24 týdnů, v zimě 30-32 týdny</text:p>
      <text:p text:style-name="Definition_20_Term_20_Tight">Odrůdy</text:p>
      <text:p text:style-name="Definition_20_Definition_20_Tight">dosud jen hybridy s účastí Codonanthe devosiana a C. digna (´Paula´, ´Moonlight´)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často nabízena chybně pod jménem Codonanthe crassifolia (Focke) Morton, nepříbuzného druhu s květy výrazně ostruhatými a v jícnu žlutě značenými</text:p>
      <text:p text:style-name="Definition_20_Term">Odkazy</text:p>
      <text:list text:style-name="L2">
        <text:list-item>
          <text:p text:style-name="P2">Moore J.R. (1973): A synopsis of the genus Codonanthe. Baileya 19 (1): 4-32; Yuen C.K.K.H. (1982) Systematic studies of cultivated species of Codonanthe (Mart.) Hanstein and Nematanthus Schrader. Dissertation, Univ.of Florida; Stahn B.&amp; al. (1987): Grünp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VfMTNfMTYzX19VaGVyX0NvZG9uYW50aGVfc2VycnVsYXRhX2t2X3QuSlBHIl1d?sha=cac3b72a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VfMTNfNjAwX19VaGVyX0NvZG9uYW50aGVfZGV2b3NpYW5hLkpQRyJdXQ?sha=298fcef5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VfMTNfOTEzX19VaGVyX0NvZG9uYW50aGVfZ3JhY2lsaXMuSlBHIl1d?sha=2b15ae4f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TVfMTRfMjIyX19VaGVyX0NvZG9uYW50aGVfc2VycnVsYXRhLkpQRyJdXQ?sha=2068471a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VfNTVfMTRfNTMxX19VaGVyX0NvZG9uYW50aGVfZGV2b3NpYW5hX2t2X3QuSlBHIl1d?sha=2caac19a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.taxonweb.cz/media/W1siZiIsIjIwMTMvMDYvMTMvMDVfNTVfMTRfODQxX19VaGVyX0NvZG9uYW50aGVfZ3JhY2lsaXNfa3ZfdC5KUEciXV0?sha=88614e15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