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Forsythia suspensa</text:h>
      <text:p text:style-name="Definition_20_Term_20_Tight">Název taxonu</text:p>
      <text:p text:style-name="Definition_20_Definition_20_Tight">Forsythia suspensa</text:p>
      <text:p text:style-name="Definition_20_Term_20_Tight">Vědecký název taxonu</text:p>
      <text:p text:style-name="Definition_20_Definition_20_Tight">Forsythia suspensa</text:p>
      <text:p text:style-name="Definition_20_Term_20_Tight">Jména autorů, kteří taxon popsali</text:p>
      <text:p text:style-name="Definition_20_Definition_20_Tight">
        <text:a xlink:type="simple" xlink:href="/taxon-authors/467" office:name="">
          <text:span text:style-name="Definition">(Thunb.) Vahl</text:span>
        </text:a>
      </text:p>
      <text:p text:style-name="Definition_20_Term_20_Tight">Český název</text:p>
      <text:p text:style-name="Definition_20_Definition_20_Tight">zlatice převislá, fozýtie převislá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67" office:name="">
          <text:span text:style-name="Definition">Forsythia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velký a rozložitý keř s obloukovitě, až k zemi převisajícími větvemi, výška 2-4 m</text:p>
      <text:p text:style-name="Definition_20_Term_20_Tight">Výhony</text:p>
      <text:p text:style-name="Definition_20_Definition_20_Tight">větévky a letorosty žlutošedé, duté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vejčité, 5-10 cm, pilovité, na bujných výhonech často 3klané až 3četné, řapíky 5-10 mm</text:p>
      <text:p text:style-name="Definition_20_Term_20_Tight">Květy</text:p>
      <text:p text:style-name="Definition_20_Definition_20_Tight">květy jednotlivě nebo po 2-3, světle žluté, 25-30 mm velké, kališní cípy dlouhé asi jako korunní trubka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slunce nebo mírné přistínění (čím víc stínu, tím míň kvetou)</text:p>
      <text:p text:style-name="Definition_20_Term_20_Tight">Faktor tepla</text:p>
      <text:p text:style-name="Definition_20_Definition_20_Tight">oblast I-III</text:p>
      <text:p text:style-name="Definition_20_Term_20_Tight">Faktor vody</text:p>
      <text:p text:style-name="Definition_20_Definition_20_Tight">střední vláha</text:p>
      <text:p text:style-name="Definition_20_Term_20_Tight">Faktor půdy</text:p>
      <text:p text:style-name="Definition_20_Definition_20_Tight">středně živná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III - IV - kvete</text:p>
      <text:p text:style-name="Definition_20_Term_20_Tight">Použití</text:p>
      <text:p text:style-name="Definition_20_Definition_20_Tight">vysazujeme je v parkových a sídlištních úpravách, soliterně či do skupin, do živých plotů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řízky, Polovyzrálé řízky, Hřížení a Dělení trsů</text:p>
      <text:p text:style-name="Definition_20_Term_20_Tight">Odrůdy</text:p>
      <text:p text:style-name="Definition_20_Definition_20_Tight">Nymans', vyšší keř, strnule, téměř kolmo vystoupavý, štíhlý, kůra černohnědá; rostliny již v mládí dobře kvetou, květy po dvou, velké, světle žluté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