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Gibasis geniculata</text:h>
      <text:p text:style-name="Definition_20_Term_20_Tight">Název taxonu</text:p>
      <text:p text:style-name="Definition_20_Definition_20_Tight">Gibasis geniculata</text:p>
      <text:p text:style-name="Definition_20_Term_20_Tight">Vědecký název taxonu</text:p>
      <text:p text:style-name="Definition_20_Definition_20_Tight">Gibasis geniculata</text:p>
      <text:p text:style-name="Definition_20_Term_20_Tight">Jména autorů, kteří taxon popsali</text:p>
      <text:p text:style-name="Definition_20_Definition_20_Tight">
        <text:a xlink:type="simple" xlink:href="/taxon-authors/506" office:name="">
          <text:span text:style-name="Definition">(Jacq.) Rohw.</text:span>
        </text:a>
      </text:p>
      <text:p text:style-name="Definition_20_Term_20_Tight">Odrůda</text:p>
      <text:p text:style-name="Definition_20_Definition_20_Tight">(syn. Tradescantia hypophaea)</text:p>
      <text:p text:style-name="Definition_20_Term_20_Tight">Synonyma (zahradnicky používaný název)</text:p>
      <text:p text:style-name="Definition_20_Definition_20_Tight">Tradescantia hypophaea Koch &amp; Bouché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95" office:name="">
          <text:span text:style-name="Definition">Gibasis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z Mexika (Chiapas) po Brazílii (Paraná)</text:p>
      <text:h text:style-name="Heading_20_4" text:outline-level="4">Zařazení</text:h>
      <text:p text:style-name="Definition_20_Term_20_Tight">Fytocenologický původ</text:p>
      <text:p text:style-name="Definition_20_Definition_20_Tight">helorgadofyt - vlhké stálezelené lesy od pobřeží k 800 (1200)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košíky, zelené stěny atd.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(do 0.1 m výšky) nebo přepadavá bylina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poléhavé, přes půl metru dlouhé, větvené, střídavě olistěné, lysé</text:p>
      <text:p text:style-name="Definition_20_Term_20_Tight">Listy</text:p>
      <text:p text:style-name="Definition_20_Definition_20_Tight">temně zelené nebo červenající, vespod purpurové, hrotnatě vejčitě, žláznatě pýřité</text:p>
      <text:p text:style-name="Definition_20_Term_20_Tight">Květenství</text:p>
      <text:p text:style-name="Definition_20_Definition_20_Tight">dvoustranně srůstavé vijany ve vidlanoviě větvených květenstvích</text:p>
      <text:p text:style-name="Definition_20_Term_20_Tight">Květy</text:p>
      <text:p text:style-name="Definition_20_Definition_20_Tight">drobné, oboupohlavné, aktinomorfní, různoobalné, volnoplátečné, trojčetné, bílé, diplostemonické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postranními zárodky</text:p>
      <text:p text:style-name="Definition_20_Term_20_Tight">Možnost záměny taxonu (+ rozlišující rozhodný znak)</text:p>
      <text:p text:style-name="Definition_20_Definition_20_Tight">značně proměnlivá a zaměnitelná s řadou jiných podének, především s pýřitými klony někdejšího rodu Zebrina (květy purpurové v člunkovitě stažených listenech); pod jejím jménem bývá ale často šířena nepodobná Gibasis pellucida (Mart.&amp; Gal.) Hunt.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 (40-60 klux)</text:p>
      <text:p text:style-name="Definition_20_Term_20_Tight">Faktor tepla</text:p>
      <text:p text:style-name="Definition_20_Definition_20_Tight">přizpůsobivá teplotám od 14°C do 30°C; produkce:18°C-20°C množení, poté 16°C/12°C</text:p>
      <text:p text:style-name="Definition_20_Term_20_Tight">Faktor vody</text:p>
      <text:p text:style-name="Definition_20_Definition_20_Tight">mesofyt, přizpůsobivý krátkodobě vysýchavým substrátům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Phakopsora) a četné deuteromycety (Colletotrichum, Septoria, Alternaria, Cercospora); ze škůdců mšice (Rhopalosiphum, Myzus) a háďátka rodů Meloidogyne a Aphelenchoides</text:p>
      <text:p text:style-name="Definition_20_Term_20_Tight">Doporučený spon pro výsadbu</text:p>
      <text:p text:style-name="Definition_20_Definition_20_Tight">v zimních zahradách 6-8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řízky po 8-10 přímo do 10 cm hrnků - 80-90 hrnků na m2, po čtyřech týdnech rozestavění</text:p>
      <text:p text:style-name="Definition_20_Term_20_Tight">Konečné hrnky</text:p>
      <text:p text:style-name="Definition_20_Definition_20_Tight">10 cm hrnky rozestavěné v počtu 40-50 na m2; také 18 cm závěsné košíky (15-25 řízků)</text:p>
      <text:p text:style-name="Definition_20_Term_20_Tight">Retardace</text:p>
      <text:p text:style-name="Definition_20_Definition_20_Tight">příležitostně chlormequat pro sytější vybarvení listů</text:p>
      <text:p text:style-name="Definition_20_Term_20_Tight">Květní tvorba</text:p>
      <text:p text:style-name="Definition_20_Definition_20_Tight">exaktní data dosud neověřována</text:p>
      <text:p text:style-name="Definition_20_Term_20_Tight">Doba kultivace</text:p>
      <text:p text:style-name="Definition_20_Definition_20_Tight">v 10 cm hrnkách asi osm týdnů, v 18 cm košících až 14 týdnů</text:p>
      <text:p text:style-name="Definition_20_Term_20_Tight">Odrůdy</text:p>
      <text:p text:style-name="Definition_20_Definition_20_Tight">robustnější, purpurově vybarvující ´Fidelíto´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Hunt D.R. (1986): A revision of Gibasis Raf. American Commelinaceae XII. Kew Bulletin 41 (1): 107-129; Stahn B., Kühn J., Kaufmann H.G. (1987): Grünpflanzen in Tabellen und Übersichten. VEB Deutscher Landwitschaftverlag, Berlin; Uher J. (2011): Podénky (2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EvMDQvMTIvMjFfMzVfNDdfNjExX19VaGVyX0dpYmFzaXNfZ2VuaWN1bGF0YS5KUEciXV0?sha=3ed0f72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QvMTIvMjFfMzhfMDhfOTY2X19VaGVyX0dpYmFzaXNfZ2VuaWN1bGF0YV9GaWRlbF90b18uSlBHIl1d?sha=1df20af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ZfMzJfMjQ2X19VaGVyX1RyYWRlc2NhbnRpYV96ZWJyaW5hX1NoaW55X0hpbGxfLkpQRyJdXQ?sha=9328746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QvMTIvMjFfMzVfNDhfMjBfX1VoZXJfR2liYXNpc19wZWxsdWNpZGEuSlBHIl1d?sha=14d64f5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EvMDQvMTIvMjFfMzhfMDlfNDg1X19VaGVyX1RyYWRlc2NhbnRpYV96ZWJyaW5hX1ZlbHZldF9IaWxsXy5KUEciXV0?sha=feb9539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