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Betula pendula</text:h>
      <text:p text:style-name="Definition_20_Term_20_Tight">Název taxonu</text:p>
      <text:p text:style-name="Definition_20_Definition_20_Tight">Betula pendula</text:p>
      <text:p text:style-name="Definition_20_Term_20_Tight">Vědecký název taxonu</text:p>
      <text:p text:style-name="Definition_20_Definition_20_Tight">Betula pendula</text:p>
      <text:p text:style-name="Definition_20_Term_20_Tight">Jména autorů, kteří taxon popsali</text:p>
      <text:p text:style-name="Definition_20_Definition_20_Tight">
        <text:a xlink:type="simple" xlink:href="/taxon-authors/548" office:name="">
          <text:span text:style-name="Definition">Roth.</text:span>
        </text:a>
      </text:p>
      <text:p text:style-name="Definition_20_Term_20_Tight">Český název</text:p>
      <text:p text:style-name="Definition_20_Definition_20_Tight">bříza bělokorá; bříza bílá; bříza bradavičnatá</text:p>
      <text:p text:style-name="Definition_20_Term_20_Tight">Synonyma (zahradnicky používaný název)</text:p>
      <text:p text:style-name="Definition_20_Definition_20_Tight">Betula verrucosa, Betula alba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3" office:name="">
          <text:span text:style-name="Definition">Betula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stromy, 20-25 m; koruna vejčitá až válcovitá, větve na koncích výrazně převisající</text:p>
      <text:p text:style-name="Definition_20_Term_20_Tight">Kořen</text:p>
      <text:p text:style-name="Definition_20_Definition_20_Tight">srdčitý až kotevní</text:p>
      <text:p text:style-name="Definition_20_Term_20_Tight">Výhony</text:p>
      <text:p text:style-name="Definition_20_Definition_20_Tight">letorosty lysé, hnědavé, hustě bradavičnaté, mladé větévky převisající, (vlky chlupaté)</text:p>
      <text:p text:style-name="Definition_20_Term_20_Tight">Pupeny</text:p>
      <text:p text:style-name="Definition_20_Definition_20_Tight">pupeny střídavé</text:p>
      <text:p text:style-name="Definition_20_Term_20_Tight">Listy</text:p>
      <text:p text:style-name="Definition_20_Definition_20_Tight">kosočtverečné, trojúhelníkové, trojúhelníkovitě vejčité, 3-6 cm dlouhé, zcela lysé, v mládí lepkavé, na okraji hrubě 2× pilovité, báze klínovitá, široce klínovitá až téměř uťatá, rub při rašení roztroušeně chlupatý, záhy lysý a nasivělý, řapíky tenké, 1–3 cm dlouhé a lysé</text:p>
      <text:p text:style-name="Definition_20_Term_20_Tight">Květenství</text:p>
      <text:p text:style-name="Definition_20_Definition_20_Tight">jehnědy po 2–3 pospolu na koncích větví</text:p>
      <text:p text:style-name="Definition_20_Term_20_Tight">Květy</text:p>
      <text:p text:style-name="Definition_20_Definition_20_Tight">jednopohlavné, samčí-jehnědy (založené už na podzim), samičí krátké jehnědy založené až na letorostech, vzpřímené</text:p>
      <text:p text:style-name="Definition_20_Term_20_Tight">Plody</text:p>
      <text:p text:style-name="Definition_20_Definition_20_Tight">šištice válcovité 2-4 cm dlouhé, postranní cípy podpůrných šupin široké, nazpět skloněné, prostřední cíp mnohem menší, špičatý</text:p>
      <text:p text:style-name="Definition_20_Term_20_Tight">Kůra a borka</text:p>
      <text:p text:style-name="Definition_20_Definition_20_Tight">v mládí žlutavá až načervenalá borka, ve stáří borka bílá, na bázi černá a hrubě rozpraskaná</text:p>
      <text:p text:style-name="Definition_20_Term_20_Tight">Možnost záměny taxonu (+ rozlišující rozhodný znak)</text:p>
      <text:p text:style-name="Definition_20_Definition_20_Tight">Betula pubescens (listy vejčité, na rubu chlupaté alespoň v nervech, řapíky chlupaté); Betula jacquemontii (větší a kožovitější listy; Betula pendula se s ní často kříží)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osivo sklízíme později na podzim</text:p>
      <text:h text:style-name="Heading_20_4" text:outline-level="4">Nároky na stanoviště</text:h>
      <text:p text:style-name="Definition_20_Term_20_Tight">Faktor světla</text:p>
      <text:p text:style-name="Definition_20_Definition_20_Tight">slunná otevřená stanoviště, nesnáší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I-IV</text:p>
      <text:p text:style-name="Definition_20_Term_20_Tight">Faktor vody</text:p>
      <text:p text:style-name="Definition_20_Definition_20_Tight">přizpůsobivá, nenáročná, sucho- i vlhkovzdorná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žlutě barvící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 s využitím i v krajině, aleje</text:p>
      <text:p text:style-name="Definition_20_Term_20_Tight">Růstové i jiné druhově specifické vlastnosti</text:p>
      <text:p text:style-name="Definition_20_Definition_20_Tight">vzdušný habitus, bílá kůra, žluté podzimní zbarvení, jeden z ekologicky nejplastičtějších a nejpřizpůsobivějších stromů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Očkování, Očkování - Na spící očko, Očkování - Na bdící očko, Roubování, Roubování - Kopulace a Roubování - Kozí nožka</text:p>
      <text:p text:style-name="Definition_20_Term_20_Tight">Množení - poznámka</text:p>
      <text:p text:style-name="Definition_20_Definition_20_Tight">slouží jako podnož pro ostatní druhy a kultivary, kultivary očkujeme nebo roubujeme</text:p>
      <text:p text:style-name="Definition_20_Term_20_Tight">Odrůdy</text:p>
      <text:p text:style-name="Definition_20_Definition_20_Tight">´Dalecarlica´ - listy stříhané; koruna řidší než u typu, 10-15 m vysoká, ´Fastigiata´ - koruna úzce kuželovitá, větve pokroucené, ´Pendula´ - habitus s větvemi silně převislými; dosahuje výšky 7 m, ´Youngii´ - habitus deštníkovitý, větve silně převislé, roubuje se na korunku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