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Sorbus latifolia</text:h>
      <text:p text:style-name="Definition_20_Term_20_Tight">Název taxonu</text:p>
      <text:p text:style-name="Definition_20_Definition_20_Tight">Sorbus latifolia</text:p>
      <text:p text:style-name="Definition_20_Term_20_Tight">Vědecký název taxonu</text:p>
      <text:p text:style-name="Definition_20_Definition_20_Tight">Sorbus latifolia</text:p>
      <text:p text:style-name="Definition_20_Term_20_Tight">Jména autorů, kteří taxon popsali</text:p>
      <text:p text:style-name="Definition_20_Definition_20_Tight">
        <text:a xlink:type="simple" xlink:href="/taxon-authors/558" office:name="">
          <text:span text:style-name="Definition">(Lamarck) Persoon</text:span>
        </text:a>
      </text:p>
      <text:p text:style-name="Definition_20_Term_20_Tight">Český název</text:p>
      <text:p text:style-name="Definition_20_Definition_20_Tight">jeřáb širokolistý</text:p>
      <text:p text:style-name="Definition_20_Term_20_Tight">Synonyma (zahradnicky používaný název)</text:p>
      <text:p text:style-name="Definition_20_Definition_20_Tight">Crataegus l. Lamarck, Pyrus latifolia Syme</text:p>
      <text:p text:style-name="Definition_20_Term_20_Tight">Autor</text:p>
      <text:p text:style-name="Definition_20_Definition_20_Tight">Přemysl Krejčiřík (p_emysl_krej_i_k@unknown.cz)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46" office:name="">
          <text:span text:style-name="Definition">Sorbus</text:span>
        </text:a>
      </text:p>
      <text:h text:style-name="Heading_20_4" text:outline-level="4">Biogeografické regiony</text:h>
      <text:p text:style-name="Definition_20_Term_20_Tight">Biogeografické regiony</text:p>
      <text:p text:style-name="Definition_20_Definition_20_Tight">Holarktická květenná říše, Atlanticko-eurosibiřská oblast a Mediterránní oblast</text:p>
      <text:h text:style-name="Heading_20_4" text:outline-level="4">Zařazení</text:h>
      <text:p text:style-name="Definition_20_Term_20_Tight">Pěstitelská skupina</text:p>
      <text:p text:style-name="Definition_20_Definition_20_Tight">Listnatý strom opadavý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strom, 15 až 20 m vysoký, 6 - 8 m široký, rychle rostoucí, koruna široce kuželovitá</text:p>
      <text:p text:style-name="Definition_20_Term_20_Tight">Výhony</text:p>
      <text:p text:style-name="Definition_20_Definition_20_Tight">olivově hnědé, lesklé</text:p>
      <text:p text:style-name="Definition_20_Term_20_Tight">Listy</text:p>
      <text:p text:style-name="Definition_20_Definition_20_Tight">jednoduché, 6 – 12 cm dl., 1 – 1,25krát delší než široké, vejčité až široce eliptické, peřenolaločné, báze tupá nebo mělce srdčitá, vrchol zašpičatělý, laloky zašpičatělé, široce trojúhelníkovité, druhý pár laloků obvykle největší, kraj nepravidelně hrubě ostnitě pilovitý, líc tmavě zelený, lesklý, rub šedobíle plstnatý</text:p>
      <text:p text:style-name="Definition_20_Term_20_Tight">Květy</text:p>
      <text:p text:style-name="Definition_20_Definition_20_Tight">10 cm v průměru, vřeteno plstnaté, květ 15 – 20 mm v průměru, petaly bílé, prašníky žluté</text:p>
      <text:p text:style-name="Definition_20_Term_20_Tight">Plody</text:p>
      <text:p text:style-name="Definition_20_Definition_20_Tight">malvice, 10 – 14 mm dl., téměř kulovité, žlutohnědé, lesklé, s mnoha velkými lenticelami</text:p>
      <text:p text:style-name="Definition_20_Term_20_Tight">Kůra a borka</text:p>
      <text:p text:style-name="Definition_20_Definition_20_Tight">šupinovitě se odlupující</text:p>
      <text:p text:style-name="Definition_20_Term_20_Tight">Možnost záměny taxonu (+ rozlišující rozhodný znak)</text:p>
      <text:p text:style-name="Definition_20_Definition_20_Tight">Sorbus aria (má hrubší list, vpadlá žilnatina); Sorbus torminalis - listy mají laloky až do 2/3 čepele; plody žlutohnědé</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p text:style-name="Definition_20_Term_20_Tight">Doba kvetení - poznámka</text:p>
      <text:p text:style-name="Definition_20_Definition_20_Tight">kvete v květnu (až červnu)</text:p>
      <text:h text:style-name="Heading_20_4" text:outline-level="4">Nároky na stanoviště</text:h>
      <text:p text:style-name="Definition_20_Term_20_Tight">Faktor světla</text:p>
      <text:p text:style-name="Definition_20_Definition_20_Tight">slunné až mírně přistíněné polohy</text:p>
      <text:p text:style-name="Definition_20_Term_20_Tight">Faktor světla - slunce</text:p>
      <text:p text:style-name="Definition_20_Definition_20_Tight">✓</text:p>
      <text:p text:style-name="Definition_20_Term_20_Tight">Faktor tepla</text:p>
      <text:p text:style-name="Definition_20_Definition_20_Tight">oblasti I-II, na vápenci až III, mrazuvzdorný</text:p>
      <text:p text:style-name="Definition_20_Term_20_Tight">Faktor vody</text:p>
      <text:p text:style-name="Definition_20_Definition_20_Tight">stanoviště suché až čerstvé</text:p>
      <text:p text:style-name="Definition_20_Term_20_Tight">Faktor půdy</text:p>
      <text:p text:style-name="Definition_20_Definition_20_Tight">příznivé jsou půdy mírně kyselé až zásadité</text:p>
      <text:p text:style-name="Definition_20_Term_20_Tight">Faktor půdy - vápnomilný</text:p>
      <text:p text:style-name="Definition_20_Definition_20_Tight">✓</text:p>
      <text:h text:style-name="Heading_20_4" text:outline-level="4">Užitné vlastnosti</text:h>
      <text:p text:style-name="Definition_20_Term_20_Tight">Období hlavního estetického projevu</text:p>
      <text:p text:style-name="Definition_20_Definition_20_Tight">na podzim žlutohnědý barvič</text:p>
      <text:p text:style-name="Definition_20_Term_20_Tight">Použití</text:p>
      <text:p text:style-name="Definition_20_Definition_20_Tight">pěkný strom vhodný do měst, snese i stanoviště v uličním stromořadí, atraktivní hl. podzimním zbarvením a plody</text:p>
      <text:p text:style-name="Definition_20_Term_20_Tight">Růstové i jiné druhově specifické vlastnosti</text:p>
      <text:p text:style-name="Definition_20_Definition_20_Tight">krásný tvar koruny, při rašení jsou listy šedě plstnaté, leskle zelené listy, barví žluto hnědě, snese městské prostředí</text:p>
      <text:h text:style-name="Heading_20_4" text:outline-level="4">Množení</text:h>
      <text:p text:style-name="Definition_20_Term_20_Tight">Množení</text:p>
      <text:p text:style-name="Definition_20_Definition_20_Tight">Předpěstování sadby, Dřevité řízky, Očkování a Roubování</text:p>
      <text:p text:style-name="Definition_20_Term_20_Tight">Množení - poznámka</text:p>
      <text:p text:style-name="Definition_20_Definition_20_Tight">roubujeme a očkujeme na S. aria</text:p>
      <text:h text:style-name="Heading_20_4" text:outline-level="4">Celky sbírek</text:h>
      <text:p text:style-name="Definition_20_Term">Celky sbírek v areálu ZF</text:p>
      <text:list text:style-name="L1">
        <text:list-item>
          <text:p text:style-name="P1">
            <text:a xlink:type="simple" xlink:href="/taxon-locations/24" office:name="">
              <text:span text:style-name="Definition">Park - Podzámecká louka / Zámecký park v Lednici</text:span>
            </text:a>
          </text:p>
        </text:list-item>
        <text:list-item>
          <text:p text:style-name="P1">
            <text:a xlink:type="simple" xlink:href="/taxon-locations/26" office:name="">
              <text:span text:style-name="Definition">Park - Velký okruh / Zámecký park v Lednici</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