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Pyrus communis ´Madame Verté´</text:h>
      <text:p text:style-name="Definition_20_Term_20_Tight">Název taxonu</text:p>
      <text:p text:style-name="Definition_20_Definition_20_Tight">Pyrus communis ´Madame Verté´</text:p>
      <text:p text:style-name="Definition_20_Term_20_Tight">Vědecký název taxonu</text:p>
      <text:p text:style-name="Definition_20_Definition_20_Tight">Pyrus communis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´Madame Verté´</text:p>
      <text:p text:style-name="Definition_20_Term_20_Tight">Český název</text:p>
      <text:p text:style-name="Definition_20_Definition_20_Tight">hrušeň obecná</text:p>
      <text:p text:style-name="Definition_20_Term_20_Tight">Synonyma (zahradnicky používaný název)</text:p>
      <text:p text:style-name="Definition_20_Definition_20_Tight">Pyrus achras, Pyrus domestica, Pyrus pyraster Borkh.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76" office:name="">
          <text:span text:style-name="Definition">Pyrus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Belgie</text:p>
      <text:h text:style-name="Heading_20_4" text:outline-level="4">Zařazení</text:h>
      <text:p text:style-name="Definition_20_Term_20_Tight">Fytocenologický původ</text:p>
      <text:p text:style-name="Definition_20_Definition_20_Tight">náhodný semenáč, nalezený r. 1810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pyramidální, zahuštěná krátkým obrostem</text:p>
      <text:p text:style-name="Definition_20_Term_20_Tight">Květy</text:p>
      <text:p text:style-name="Definition_20_Definition_20_Tight">malé, ploše miskovité, málo vzhledné, korunní plátky bílé až částečně prozelenalé</text:p>
      <text:p text:style-name="Definition_20_Term_20_Tight">Plody</text:p>
      <text:p text:style-name="Definition_20_Definition_20_Tight">středně velké (152-158 g), široce kuželovité, rezavě zelené, rzivé, dužnina sladká, rozplývavá, šťavnatá, příjemně navinulá, aromatická</text:p>
      <text:h text:style-name="Heading_20_4" text:outline-level="4">Doba kvetení</text:h>
      <text:p text:style-name="Definition_20_Term_20_Tight">Doba kvetení - poznámka</text:p>
      <text:p text:style-name="Definition_20_Definition_20_Tight">středně raná, začátek května, dobrý opylovač</text:p>
      <text:h text:style-name="Heading_20_4" text:outline-level="4">Doba zrání</text:h>
      <text:p text:style-name="Definition_20_Term_20_Tight">Doba zrání - poznámka</text:p>
      <text:p text:style-name="Definition_20_Definition_20_Tight">konec října, zimní odrůda</text:p>
      <text:h text:style-name="Heading_20_4" text:outline-level="4">Nároky na stanoviště</text:h>
      <text:p text:style-name="Definition_20_Term_20_Tight">Faktor tepla</text:p>
      <text:p text:style-name="Definition_20_Definition_20_Tight">vhodná do teplých oblastí</text:p>
      <text:p text:style-name="Definition_20_Term_20_Tight">Faktor vody</text:p>
      <text:p text:style-name="Definition_20_Definition_20_Tight">potřebuje dostatek vláhy</text:p>
      <text:p text:style-name="Definition_20_Term_20_Tight">Faktor půdy</text:p>
      <text:p text:style-name="Definition_20_Definition_20_Tight">úrodné, polopropustné půdy</text:p>
      <text:h text:style-name="Heading_20_4" text:outline-level="4">Agrotechnické vlastnosti a požadavky</text:h>
      <text:p text:style-name="Definition_20_Term_20_Tight">Podnož</text:p>
      <text:p text:style-name="Definition_20_Definition_20_Tight">semenáče H-TE-1, H-TE-2</text:p>
      <text:h text:style-name="Heading_20_4" text:outline-level="4">Užitné vlastnosti</text:h>
      <text:p text:style-name="Definition_20_Term_20_Tight">Použití</text:p>
      <text:p text:style-name="Definition_20_Definition_20_Tight">konzum, transport</text:p>
      <text:p text:style-name="Definition_20_Term_20_Tight">Choroby a škůdci</text:p>
      <text:p text:style-name="Definition_20_Definition_20_Tight">vysoká odolnost proti houbovým chorobám</text:p>
      <text:p text:style-name="Definition_20_Term_20_Tight">Plodnost</text:p>
      <text:p text:style-name="Definition_20_Definition_20_Tight">středně pozdní, při častém zmlazovadím řezu i dobrá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hrušní)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odrůda s málo vzhlednými plody a zvýšenými nároky na skladování</text:p>
      <text:h text:style-name="Heading_20_4" text:outline-level="4">Grafické přílohy</text:h>
      <text:p text:style-name="First_20_paragraph">
        <text:a xlink:type="simple" xlink:href="http://ww.taxonweb.cz/media/W1siZiIsIjIwMTMvMDYvMTMvMDVfNThfNDRfMTk5X2dvZ29sa292YV9QeXJ1c19jb21tdW5pc19NYWRhbWVfdmVydGVfX3Bsb2QuanBnIl1d?sha=6ab6ac9a" office:name="">
          <text:span text:style-name="Definition">
            <draw:frame svg:width="451pt" svg:height="3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