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Original</text:h>
      <text:p text:style-name="Definition_20_Term_20_Tight">Název taxonu</text:p>
      <text:p text:style-name="Definition_20_Definition_20_Tight">Vitis vinifera Original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´Original´ (Or)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ukrajinskou odrůdu, vznikla křížením odrůd ´Damaskaja roza (Damascenka růžová)´ x ´Villard Blanc (SV 12 375)´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červenohnědé,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tří až pětilaločnaté s výraznými horními výkroji,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velký, kuželovitý, spíše řidší hrozen; bobule je velmi velká, zahnutě podlouhlá, tmavě růžové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</text:p>
      <text:p text:style-name="Definition_20_Term_20_Tight">Choroby a škůdci</text:p>
      <text:p text:style-name="Definition_20_Definition_20_Tight">střední odolnost k houbovým chorobám, v podzimních mrazících opadávají bobule z třapin</text:p>
      <text:p text:style-name="Definition_20_Term_20_Tight">Plodnost</text:p>
      <text:p text:style-name="Definition_20_Definition_20_Tight">pozdní,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příjemně chruplavá, chuti neutrální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JfMTRfNjU3X1NvdG9sYXJfVml0aXNfdmluaWZlcmFfb3JpZ2luYWxfY2Vsa292YS5qcGciXV0?sha=afe33096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JfMTRfNzY3X1NvdG9sYXJfVml0aXNfdmluaWZlcmFfb3JpZ2luYWxfaHJvemVuLmpwZyJdXQ?sha=07c0a1de" office:name="">
          <text:span text:style-name="Definition">
            <draw:frame svg:width="225pt" svg:height="3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