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crocata</text:h>
      <text:p text:style-name="Definition_20_Term_20_Tight">Název taxonu</text:p>
      <text:p text:style-name="Definition_20_Definition_20_Tight">Calathea crocata</text:p>
      <text:p text:style-name="Definition_20_Term_20_Tight">Vědecký název taxonu</text:p>
      <text:p text:style-name="Definition_20_Definition_20_Tight">Goeppertia crocata</text:p>
      <text:p text:style-name="Definition_20_Term_20_Tight">Jména autorů, kteří taxon popsali</text:p>
      <text:p text:style-name="Definition_20_Definition_20_Tight">
        <text:a xlink:type="simple" xlink:href="/taxon-authors/594" office:name="">
          <text:span text:style-name="Definition">(Morren &amp; Jorissen) Borchs &amp; Suárez ...</text:span>
        </text:a>
      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Calathea crocata Morr.&amp; Joriss.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(Bahia, Espirito Santo)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(formace typu mata atlantica)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 vejčitými, krátce řapíkatými, vzpřímenými listy, stěží půl metru vysoká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pochvatě řapíkaté, hrotnatě vejčité či elipčité, asymetrické, čepele až 0.2 m dlouhé, temně zelené, vespod purpurové</text:p>
      <text:p text:style-name="Definition_20_Term_20_Tight">Květenství</text:p>
      <text:p text:style-name="Definition_20_Definition_20_Tight">okrouhle vejčité klasy se svítivě oranžovými, spirálně sestavenými hrotnatými listeny a oranžovými květy</text:p>
      <text:p text:style-name="Definition_20_Term_20_Tight">Květy</text:p>
      <text:p text:style-name="Definition_20_Definition_20_Tight">oboupohlavné, asymetricky trojčetné, oranžové, nápadná petaloidní staminodia zformovaná v labellum (plodná jen polovina jediné tyčinky)</text:p>
      <text:p text:style-name="Definition_20_Term_20_Tight">Plody</text:p>
      <text:p text:style-name="Definition_20_Definition_20_Tight">kožovité tobolky</text:p>
      <text:p text:style-name="Definition_20_Term_20_Tight">Semena</text:p>
      <text:p text:style-name="Definition_20_Definition_20_Tight">modravá semena s bílým arillem (myrmekochorní)</text:p>
      <text:p text:style-name="Definition_20_Term_20_Tight">Možnost záměny taxonu (+ rozlišující rozhodný znak)</text:p>
      <text:p text:style-name="Definition_20_Definition_20_Tight">svérázný taxon stěží zaměnitelmý s jinými druhy; habituelně podobná Goeppertia aemula (Körn.) B.&amp;S. má bílé květy v zelenavých listenech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fakultativně krátkodenní; 9-10 týdnů 10 h dne při 18°C vede k založení květů u 95% rostlin - pokvetou ve 14-16 týdnu po nastavení induktivních podmínek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´Candela´, ´Allure´ a ´Tassmania´, všechny robustnější oproti typovému taxonu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jen 743 tis.rostlin (2.74 mil.eur) C.crocata, s 203 tis.prod.hrnky ´Candela´a 194 tis.hrnky ´Tassmania´.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MjNfNjcyX19VaGVyX0dvZXBwZXJ0aWFfY3JvY2F0YV9rdl90ZW5zdHZfLkpQRyJdXQ?sha=2aca9b2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EvMjEvMjFfNTdfNTJfNTM5X19VaGVyX0dvZXBwZXJ0aWFfY3JvY2F0YS5KUEciXV0?sha=0a4eb32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IvMDEvMTlfNDRfMTJfNzI3X0NhbGF0aGVhX29yYmlmb2xpYV9hX0NhbGF0aGVhX2Nyb2NhdGEuSlBHIl1d?sha=86e6ffe2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