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Cryptanthus bromelioides</text:h>
      <text:p text:style-name="Definition_20_Term_20_Tight">Název taxonu</text:p>
      <text:p text:style-name="Definition_20_Definition_20_Tight">Cryptanthus bromelioides</text:p>
      <text:p text:style-name="Definition_20_Term_20_Tight">Vědecký název taxonu</text:p>
      <text:p text:style-name="Definition_20_Definition_20_Tight">Cryptanthus bromelioides</text:p>
      <text:p text:style-name="Definition_20_Term_20_Tight">Jména autorů, kteří taxon popsali</text:p>
      <text:p text:style-name="Definition_20_Definition_20_Tight">
        <text:a xlink:type="simple" xlink:href="/taxon-authors/601" office:name="">
          <text:span text:style-name="Definition">Otto et A. Dietr. (1836)</text:span>
        </text:a>
      </text:p>
      <text:p text:style-name="Definition_20_Term_20_Tight">Český název</text:p>
      <text:p text:style-name="Definition_20_Definition_20_Tight">kryptantus</text:p>
      <text:p text:style-name="Definition_20_Term_20_Tight">Synonyma (zahradnicky používaný název)</text:p>
      <text:p text:style-name="Definition_20_Definition_20_Tight">Cryptanthus acaulis var. bromelioides (Otto et A. Dietr.) Mez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5" office:name="">
          <text:span text:style-name="Definition">Cryptanthus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Orinocká oblast a Amazonská oblast</text:p>
      <text:p text:style-name="Definition_20_Term_20_Tight">Biogeografické regiony - poznámka</text:p>
      <text:p text:style-name="Definition_20_Definition_20_Tight">severozápadní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teresterické rostliny, s krátkým stonkem a hustě nahloučenou růžicí listů ; bohatě odnožuje; výška 25 až 40 cm.</text:p>
      <text:p text:style-name="Definition_20_Term_20_Tight">Výhony</text:p>
      <text:p text:style-name="Definition_20_Definition_20_Tight">stonek silně zkrácený</text:p>
      <text:p text:style-name="Definition_20_Term_20_Tight">Listy</text:p>
      <text:p text:style-name="Definition_20_Definition_20_Tight">uspořádán v růžici; tvoří ji dlouhé vystoupavé, kopinaté až mečovité listy, 15-20 x 3-4 cm velké; okraj zvlněný, líc zelený a lysý, rub šedě šupinovitý, pozvolná protáhlá špička; listy jsou tuhé, kožovité, bronzově zelené s bílými podélnými pruhy</text:p>
      <text:p text:style-name="Definition_20_Term_20_Tight">Květenství</text:p>
      <text:p text:style-name="Definition_20_Definition_20_Tight">květenství zcela přisedlé ve středu růžice</text:p>
      <text:p text:style-name="Definition_20_Term_20_Tight">Květy</text:p>
      <text:p text:style-name="Definition_20_Definition_20_Tight">bílé</text:p>
      <text:h text:style-name="Heading_20_4" text:outline-level="4">Nároky na stanoviště</text:h>
      <text:p text:style-name="Definition_20_Term_20_Tight">Faktor světla</text:p>
      <text:p text:style-name="Definition_20_Definition_20_Tight">světlé, ne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teplé, 18-22 ºC</text:p>
      <text:p text:style-name="Definition_20_Term_20_Tight">Faktor vody</text:p>
      <text:p text:style-name="Definition_20_Definition_20_Tight">celoročně udržovat mírně vlhký substrát; zálivka měkkou nebo dešťovou vodou; časté rosení.</text:p>
      <text:p text:style-name="Definition_20_Term_20_Tight">Faktor půdy</text:p>
      <text:p text:style-name="Definition_20_Definition_20_Tight">rašelinný substrát s rašeliníkem, zajistit dobrou drenáž, rostliny jsou citlivé na trvalou vlhkost; pH 4,5 - 5,5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vitríny, sesazované skleněné nádoby; při zajištění vyšší vzdušné vlhkosti také do otevřeného interiéru</text:p>
      <text:p text:style-name="Definition_20_Term_20_Tight">Choroby a škůdci</text:p>
      <text:p text:style-name="Definition_20_Definition_20_Tight">vlnatky, listové mšice, svilušky a molice v příliš suchém vzduchu</text:p>
      <text:h text:style-name="Heading_20_4" text:outline-level="4">Množení</text:h>
      <text:p text:style-name="Definition_20_Term_20_Tight">Množení</text:p>
      <text:p text:style-name="Definition_20_Definition_20_Tight">Vegetativní a Množení oddělky</text:p>
      <text:p text:style-name="Definition_20_Term_20_Tight">Množení - poznámka</text:p>
      <text:p text:style-name="Definition_20_Definition_20_Tight">dělení dceřinnými rostlinami</text:p>
      <text:p text:style-name="Definition_20_Term_20_Tight">Odrůdy</text:p>
      <text:p text:style-name="Definition_20_Definition_20_Tight">Tricolor' - kresba listů béžová a růžová na zeleném podkladu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4302478?tab=references" office:name="">
              <text:span text:style-name="Definition">http://www.tropicos.org/Name/4302478?tab=references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NDhfNTAxX01hcnRpbmVrX0NyeXB0YW50aHVzX2Jyb21lbGlvaWRlcy5KUEciXV0?sha=688968a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