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hookeri</text:h>
      <text:p text:style-name="Definition_20_Term_20_Tight">Název taxonu</text:p>
      <text:p text:style-name="Definition_20_Definition_20_Tight">Anthurium hookeri</text:p>
      <text:p text:style-name="Definition_20_Term_20_Tight">Vědecký název taxonu</text:p>
      <text:p text:style-name="Definition_20_Definition_20_Tight">Anthurium hookeri</text:p>
      <text:p text:style-name="Definition_20_Term_20_Tight">Jména autorů, kteří taxon popsali</text:p>
      <text:p text:style-name="Definition_20_Definition_20_Tight">
        <text:a xlink:type="simple" xlink:href="/taxon-authors/607" office:name="">
          <text:span text:style-name="Definition">Kunth (1841)</text:span>
        </text:a>
      </text:p>
      <text:p text:style-name="Definition_20_Term_20_Tight">Synonyma (zahradnicky používaný název)</text:p>
      <text:p text:style-name="Definition_20_Definition_20_Tight">Anthurium neglectum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Malé Antilly, Tridad a Surinam</text:p>
      <text:h text:style-name="Heading_20_4" text:outline-level="4">Zařazení</text:h>
      <text:p text:style-name="Definition_20_Term_20_Tight">Fytocenologický původ</text:p>
      <text:p text:style-name="Definition_20_Definition_20_Tight">efylofyt - deštné lesy formace mata atlantica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rozměrnými, krátce řapíkatými, hnízdovitě seskládanými listy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silné, extrémně zkrácené, s hustou spletí kořenů</text:p>
      <text:p text:style-name="Definition_20_Term_20_Tight">Listy</text:p>
      <text:p text:style-name="Definition_20_Definition_20_Tight">pochvatě a kloubnatě řapíkaté (řapíky vespod oblé, shora ploché), nezřídka přes metr dlouhé (v kultivaci zpravidla méně), protáhle a hrotnatě obvejčité, svěže zelené, žláznatě tečkované (!)</text:p>
      <text:p text:style-name="Definition_20_Term_20_Tight">Květenství</text:p>
      <text:p text:style-name="Definition_20_Definition_20_Tight">úžlabní, dlouze stopkaté, tenké purpurové palice s oboupohlavnými kvítky, podpírané úzkými, bledě zelenými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neveliké obvejčité bělavě purpurové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označováno za atypický taxon sekce Porphyrochitonium, zaměnitelné ale snáze s řadou "hnízdovitých" epifytů sekce Pachyneurium, vesměs ovšem bez žláznatého tečkování: nejčastěji zaměňováno s robustními A. crassinervium Schott, A. concolor Krause nebo A. schlechtendahlii Kunth (první s řapíky vespod oblými, druhé nadto žebernatými, třetí na průřezu čtyřhrannými - známé též pod jménem A.tetragonum Schott)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´Rancho Ruffless´ (záměna s A.dombeyanum Schott?)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">Odkazy</text:p>
      <text:list text:style-name="L2">
        <text:list-item>
          <text:p text:style-name="P2">Engler A. (1905): Araceae-Pothoideae. Das Pflanzenreich IV.23B: 1-330. W. Engelmann, Leipzig -- Castro ACR &amp; al. (2010): Ornamental foliage potential of Anthurium accessions. Acta Horticulturae 855: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ThfNzk5X19VaGVyX0FudGh1cml1bV9ob29rZXJpX2FwX2t5LkpQRyJdXQ?sha=5aa035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TlfMjA4X19VaGVyX0FudGh1cml1bV9zY2hsZWNodGVuZGFobGlpX2FwX2t5LkpQRyJdXQ?sha=030d799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NTlfNTU2X19VaGVyX0FudGh1cml1bV9ob29rZXJpX2t2X3RlbnN0dl8uSlBHIl1d?sha=c8dc19a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lfNTlfODU1X19VaGVyX0FudGh1cml1bV9jb25jb2xvcl9hcF9reS5KUEciXV0?sha=680a4b5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BfMDBfMTQ4X19VaGVyX0FudGh1cml1bV9ob29rZXJpaV9wbG9kZW5zdHZfLkpQRyJdXQ?sha=4628417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BfMDBfNDM1X19VaGVyX0FudGh1cml1bV9jb25jb2xvcl9wbG9kZW5zdHZfLkpQRyJdXQ?sha=ec899a2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