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Sambucus nigra</text:h>
      <text:p text:style-name="Definition_20_Term_20_Tight">Název taxonu</text:p>
      <text:p text:style-name="Definition_20_Definition_20_Tight">Sambucus nigra</text:p>
      <text:p text:style-name="Definition_20_Term_20_Tight">Vědecký název taxonu</text:p>
      <text:p text:style-name="Definition_20_Definition_20_Tight">Sambucus nigra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bez černý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829" office:name="">
          <text:span text:style-name="Definition">Viburnaceae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 a Iránsko-turanská oblast</text:p>
      <text:p text:style-name="Definition_20_Term_20_Tight">Biogeografické regiony - poznámka</text:p>
      <text:p text:style-name="Definition_20_Definition_20_Tight">Evropa, Kavkaz, Malá Asie, Arménie, západní Sibiř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keř, stromovitý keř až stromek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keř, stromovitý keř až stromek, výška 4-6 (10) m, přízemní partie zpravidla holé</text:p>
      <text:p text:style-name="Definition_20_Term_20_Tight">Výhony</text:p>
      <text:p text:style-name="Definition_20_Definition_20_Tight">letorosty (šedavě) zelené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nejčastěji s 5-7 lístky, vejčitě kopinatými nebo vejčitě eliptickými, 4-10 cm dlouhými</text:p>
      <text:p text:style-name="Definition_20_Term_20_Tight">Květenství</text:p>
      <text:p text:style-name="Definition_20_Definition_20_Tight">plochá květenství, 10-25 cm</text:p>
      <text:p text:style-name="Definition_20_Term_20_Tight">Květy</text:p>
      <text:p text:style-name="Definition_20_Definition_20_Tight">květy žlutavě bílé, vonné</text:p>
      <text:p text:style-name="Definition_20_Term_20_Tight">Plody</text:p>
      <text:p text:style-name="Definition_20_Definition_20_Tight">plody zprvu červené, později černofialové až černé, 6-8 mm tlusté</text:p>
      <text:p text:style-name="Definition_20_Term_20_Tight">Kůra a borka</text:p>
      <text:p text:style-name="Definition_20_Definition_20_Tight">borka korkovitá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nenáročný, otužilý</text:p>
      <text:p text:style-name="Definition_20_Term_20_Tight">Faktor vody</text:p>
      <text:p text:style-name="Definition_20_Definition_20_Tight">má raději vlhčí půdy</text:p>
      <text:p text:style-name="Definition_20_Term_20_Tight">Faktor půdy</text:p>
      <text:p text:style-name="Definition_20_Definition_20_Tight">humózní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VI-VII - květ, později plody</text:p>
      <text:p text:style-name="Definition_20_Term_20_Tight">Použití</text:p>
      <text:p text:style-name="Definition_20_Definition_20_Tight">v krajině, volně rostoucí živý plot, využitelný pro lékařství a potravinářství, zajímavé kultivary</text:p>
      <text:p text:style-name="Definition_20_Term_20_Tight">Choroby a škůdci</text:p>
      <text:p text:style-name="Definition_20_Definition_20_Tight">mšice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Bylinné řízky</text:p>
      <text:p text:style-name="Definition_20_Term_20_Tight">Odrůdy</text:p>
      <text:p text:style-name="Definition_20_Definition_20_Tight">´Aureomarginata´ - list žlutopestrý, ´Laciniata´ - list stříhaný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