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Salix alba</text:h>
      <text:p text:style-name="Definition_20_Term_20_Tight">Název taxonu</text:p>
      <text:p text:style-name="Definition_20_Definition_20_Tight">Salix alba</text:p>
      <text:p text:style-name="Definition_20_Term_20_Tight">Vědecký název taxonu</text:p>
      <text:p text:style-name="Definition_20_Definition_20_Tight">Salix alba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Český název</text:p>
      <text:p text:style-name="Definition_20_Definition_20_Tight">vrba bílá</text:p>
      <text:p text:style-name="Definition_20_Term_20_Tight">Autor</text:p>
      <text:p text:style-name="Definition_20_Definition_20_Tight">Přemysl Krejčiřík (p_emysl_krej_i_k@unknown.cz)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517" office:name="">
          <text:span text:style-name="Definition">Salix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Holarktická květenná říše, Cirkumboreální oblast, Atlanticko-eurosibiřská oblast, Mediterránní oblast, Iránsko-turanská oblast, Neotropická květenná říše a Karibská oblast</text:p>
      <text:h text:style-name="Heading_20_4" text:outline-level="4">Zařazení</text:h>
      <text:p text:style-name="Definition_20_Term_20_Tight">Pěstitelská skupina</text:p>
      <text:p text:style-name="Definition_20_Definition_20_Tight">Listnatý strom opadavý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strom až 20-30 m vysoký, koruna kuželovitá, později široce kulovitá; větve rozkladité, na konci mírně převislé</text:p>
      <text:p text:style-name="Definition_20_Term_20_Tight">Kořen</text:p>
      <text:p text:style-name="Definition_20_Definition_20_Tight">kotevní</text:p>
      <text:p text:style-name="Definition_20_Term_20_Tight">Výhony</text:p>
      <text:p text:style-name="Definition_20_Definition_20_Tight">letorosty tenké, jemně přitiskle chlupaté, nejčastěji hnědě fialové, ale i žluté, oranžové nebo červené</text:p>
      <text:p text:style-name="Definition_20_Term_20_Tight">Pupeny</text:p>
      <text:p text:style-name="Definition_20_Definition_20_Tight">kryté jen jednou šupinou, jemně přitiskle chlupaté</text:p>
      <text:p text:style-name="Definition_20_Term_20_Tight">Listy</text:p>
      <text:p text:style-name="Definition_20_Definition_20_Tight">listy úzce kopinaté, 6-10 cm dlouhé, 1,2-1,6 cm široké, pilovité, na líci řídce chlupaté, na rubu hedvábně chlupaté, s chlupy rovnoběžnými s hlavní žilkou; řapík 0,6-1,2 cm dlouhý, palisty malé, záhy opadavé</text:p>
      <text:p text:style-name="Definition_20_Term_20_Tight">Květenství</text:p>
      <text:p text:style-name="Definition_20_Definition_20_Tight">jehnědy</text:p>
      <text:p text:style-name="Definition_20_Term_20_Tight">Květy</text:p>
      <text:p text:style-name="Definition_20_Definition_20_Tight">jehnědy úzce válcovité, 5-6 cm dlouhé, 0,6-0,8 cm široké; stopky květenství dlouhé</text:p>
      <text:p text:style-name="Definition_20_Term_20_Tight">Plody</text:p>
      <text:p text:style-name="Definition_20_Definition_20_Tight">tobolky dvouchlopňové</text:p>
      <text:p text:style-name="Definition_20_Term_20_Tight">Semena</text:p>
      <text:p text:style-name="Definition_20_Definition_20_Tight">semena drobná a ochmýřená</text:p>
      <text:p text:style-name="Definition_20_Term_20_Tight">Kůra a borka</text:p>
      <text:p text:style-name="Definition_20_Definition_20_Tight">kůra šedá, hladká, později podélně brázditá, tmavošedá borka</text:p>
      <text:p text:style-name="Definition_20_Term_20_Tight">Možnost záměny taxonu (+ rozlišující rozhodný znak)</text:p>
      <text:p text:style-name="Definition_20_Definition_20_Tight">Salix alba se velmi často kříží s ostatními druhy vrb</text:p>
      <text:p text:style-name="Definition_20_Term_20_Tight">Dlouhověkost</text:p>
      <text:p text:style-name="Definition_20_Definition_20_Tight">krátkověká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Duben</text:p>
      <text:p text:style-name="Definition_20_Term_20_Tight">Konec doby kvetení</text:p>
      <text:p text:style-name="Definition_20_Definition_20_Tight">Květen</text:p>
      <text:p text:style-name="Definition_20_Term_20_Tight">Doba kvetení - poznámka</text:p>
      <text:p text:style-name="Definition_20_Definition_20_Tight">kvete zároveň s rašením listů</text:p>
      <text:h text:style-name="Heading_20_4" text:outline-level="4">Nároky na stanoviště</text:h>
      <text:p text:style-name="Definition_20_Term_20_Tight">Faktor světla</text:p>
      <text:p text:style-name="Definition_20_Definition_20_Tight">silně svělomilná dřevina, snáší jen slabý boční zástin</text:p>
      <text:p text:style-name="Definition_20_Term_20_Tight">Faktor světla - slunce</text:p>
      <text:p text:style-name="Definition_20_Definition_20_Tight">✓</text:p>
      <text:p text:style-name="Definition_20_Term_20_Tight">Faktor tepla</text:p>
      <text:p text:style-name="Definition_20_Definition_20_Tight">oblasti I-II, bývá poškozována pozdními mrazy</text:p>
      <text:p text:style-name="Definition_20_Term_20_Tight">Faktor vody</text:p>
      <text:p text:style-name="Definition_20_Definition_20_Tight">vyhledává půdy dobře zásobené vodou - lužní polohy, vyrovná se s kolísavým množstvím vody v půdě, snese během vegetační doby dlouhotrvající záplavy</text:p>
      <text:p text:style-name="Definition_20_Term_20_Tight">Faktor půdy</text:p>
      <text:p text:style-name="Definition_20_Definition_20_Tight">hluboké, živné půdy</text:p>
      <text:h text:style-name="Heading_20_4" text:outline-level="4">Agrotechnické vlastnosti a požadavky</text:h>
      <text:p text:style-name="Definition_20_Term_20_Tight">Řez</text:p>
      <text:p text:style-name="Definition_20_Definition_20_Tight">snáší dobře</text:p>
      <text:h text:style-name="Heading_20_4" text:outline-level="4">Užitné vlastnosti</text:h>
      <text:p text:style-name="Definition_20_Term_20_Tight">Použití - pro trvalky</text:p>
      <text:p text:style-name="Definition_20_Definition_20_Tight">OPD - Okraj porostu dřevin a VP - Volné plochy (otevřené, slunné, bez souvislého porostu dřevin)</text:p>
      <text:p text:style-name="Definition_20_Term_20_Tight">Použití</text:p>
      <text:p text:style-name="Definition_20_Definition_20_Tight">doplňková dřevina, v břehových porostech až kosterní; kultivary jako solitéry nebo okraje porostů</text:p>
      <text:p text:style-name="Definition_20_Term_20_Tight">Růstové i jiné druhově specifické vlastnosti</text:p>
      <text:p text:style-name="Definition_20_Definition_20_Tight">kultivary jsou v kultuře pěstovanější než druh, snáší mírné zasolení</text:p>
      <text:h text:style-name="Heading_20_4" text:outline-level="4">Množení</text:h>
      <text:p text:style-name="Definition_20_Term_20_Tight">Množení</text:p>
      <text:p text:style-name="Definition_20_Definition_20_Tight">Předpěstování sadby, Řízkování a Dřevité řízky</text:p>
      <text:p text:style-name="Definition_20_Term_20_Tight">Množení - poznámka</text:p>
      <text:p text:style-name="Definition_20_Definition_20_Tight">převážně množíme dřevitými řízky</text:p>
      <text:p text:style-name="Definition_20_Term_20_Tight">Odrůdy</text:p>
      <text:p text:style-name="Definition_20_Definition_20_Tight">´Chermesiana´ - vzrůst v mládí kuželovitá, letorosty oranžově červené, nápadné především v zimě; ´Sericea´ - koruna štíhlejší než základní druh, listy na obou stranách hustě stříbřitě plstnaté; ´Tristis´ - větve dlouze převislé, letorosty žluté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27" office:name="">
              <text:span text:style-name="Definition">Park - nespecifikováno / Zámecký park v Lednici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