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Eranthis cilicica</text:h>
      <text:p text:style-name="Definition_20_Term_20_Tight">Název taxonu</text:p>
      <text:p text:style-name="Definition_20_Definition_20_Tight">Eranthis cilicica</text:p>
      <text:p text:style-name="Definition_20_Term_20_Tight">Vědecký název taxonu</text:p>
      <text:p text:style-name="Definition_20_Definition_20_Tight">Eranthis cilicica</text:p>
      <text:p text:style-name="Definition_20_Term_20_Tight">Jména autorů, kteří taxon popsali</text:p>
      <text:p text:style-name="Definition_20_Definition_20_Tight">
        <text:a xlink:type="simple" xlink:href="/taxon-authors/723" office:name="">
          <text:span text:style-name="Definition">Schott et Kotschy</text:span>
        </text:a>
      </text:p>
      <text:p text:style-name="Definition_20_Term_20_Tight">Český název</text:p>
      <text:p text:style-name="Definition_20_Definition_20_Tight">talovín cilicijský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západní a střední Asie od Turecka přes severní Irák, po Afghánistán</text:p>
      <text:h text:style-name="Heading_20_4" text:outline-level="4">Zařazení</text:h>
      <text:p text:style-name="Definition_20_Term_20_Tight">Fytocenologický původ</text:p>
      <text:p text:style-name="Definition_20_Definition_20_Tight">otevřené svahy, borové lesy</text:p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vysazují v druhé polovině září a vříjnu do hloubky 5 - 7 cm. Rostliny vysazujeme na mírně zastíněné stanoviště. Půda humózní a vlhčí. Rostlina je plně mrazuvzdorná. Na stanovišti je necháváme růst bez přesazování mnoho let. Na vhodném stanovišti se dobře rostlina rozrůstá a vysemeňuje se. Za několik let dokáže vytvořit velmi působivé porosty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dorůstá maximálně výšky 10 až 15 cm</text:p>
      <text:p text:style-name="Definition_20_Term_20_Tight">Kořen</text:p>
      <text:p text:style-name="Definition_20_Definition_20_Tight">hnědé hlízky o průměru 10 mm s kořeny jemné svazčitými, ne vytrvalými</text:p>
      <text:p text:style-name="Definition_20_Term_20_Tight">Pupeny</text:p>
      <text:p text:style-name="Definition_20_Definition_20_Tight">nepravidelně umístěny na hlízce</text:p>
      <text:p text:style-name="Definition_20_Term_20_Tight">Listy</text:p>
      <text:p text:style-name="Definition_20_Definition_20_Tight">dlanitě 5-7 četné, přízemní, objevující se ž po odkvětu</text:p>
      <text:p text:style-name="Definition_20_Term_20_Tight">Květy</text:p>
      <text:p text:style-name="Definition_20_Definition_20_Tight">jednotlivé, žluté, cca 3 cm velké se 3 výraznými listeny pod květem, dělenými v čárkovité úkrjoky a chránícími květ pře chladem (často kvete ještě ve sněhu)</text:p>
      <text:p text:style-name="Definition_20_Term_20_Tight">Plody</text:p>
      <text:p text:style-name="Definition_20_Definition_20_Tight">tobolky, otevírající se jednou chlopní, ze zralých (suchých) plodů; semínka volně vypadávají</text:p>
      <text:p text:style-name="Definition_20_Term_20_Tight">Semena</text:p>
      <text:p text:style-name="Definition_20_Definition_20_Tight">drobná cca 1 mm v průměru a světle hnědá</text:p>
      <text:p text:style-name="Definition_20_Term_20_Tight">Možnost záměny taxonu (+ rozlišující rozhodný znak)</text:p>
      <text:p text:style-name="Definition_20_Definition_20_Tight">od Eranthis hyemalis se liší úžšími úkrojky zelených listenů pod květem, úkrojky jsou široké 1 - 3 mm a mohou být i dělené ve dva či tři úkrojky; květní stonka je načervenalá a je o cca 2 týdny renější</text:p>
      <text:p text:style-name="Definition_20_Term_20_Tight">Vytrvalost</text:p>
      <text:p text:style-name="Definition_20_Definition_20_Tight">vytrvalý, rozsemeňje se</text:p>
      <text:p text:style-name="Definition_20_Term_20_Tight">Dlouhověkost</text:p>
      <text:p text:style-name="Definition_20_Definition_20_Tight">pokud je pěstován jako podrost, tak na stanovišti roste desítky let , a to i v Evropě, či v České republice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Remontování - poznámka</text:p>
      <text:p text:style-name="Definition_20_Definition_20_Tight">neremontuje, po odkvětu zatahuje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roste jak na slunci, tak i v polostínu. Protože raší a vykvétá velmi brzy, může tvořit podrost pod opadavými listnatýni stromy</text:p>
      <text:p text:style-name="Definition_20_Term_20_Tight">Faktor tepla</text:p>
      <text:p text:style-name="Definition_20_Definition_20_Tight">zcela odolný v mírném pásmu</text:p>
      <text:p text:style-name="Definition_20_Term_20_Tight">Faktor vody</text:p>
      <text:p text:style-name="Definition_20_Definition_20_Tight">vykvétá na jaře, kdy je půda dostatečně vlhká a po odkvětu zatahuje, není potřebná zálivka.</text:p>
      <text:p text:style-name="Definition_20_Term_20_Tight">Faktor půdy</text:p>
      <text:p text:style-name="Definition_20_Definition_20_Tight">na půdu je nenáročný, roste v v rozmezí půdy 5,5 - 7,5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A - Alpinum a Z - Záhon</text:p>
      <text:p text:style-name="Definition_20_Term_20_Tight">Použití - pro trvalky - poznámka</text:p>
      <text:p text:style-name="Definition_20_Definition_20_Tight">milý detail velmi brzy na jaře. Vhodné umístit do kontaktu s pozorovatelem; oblíbený v soukromých zahrádkách; možný i do trávníku či na rychlení.</text:p>
      <text:p text:style-name="Definition_20_Term_20_Tight">Použití</text:p>
      <text:p text:style-name="Definition_20_Definition_20_Tight">vykvétá na jaře, kdy je půda dostatečně vlhká a po odkvětu zatahuje, není potřebná zálivka.</text:p>
      <text:p text:style-name="Definition_20_Term_20_Tight">Choroby a škůdci</text:p>
      <text:p text:style-name="Definition_20_Definition_20_Tight">netrpí chorobami ani škůdci</text:p>
      <text:p text:style-name="Definition_20_Term_20_Tight">Růstové i jiné druhově specifické vlastnosti</text:p>
      <text:p text:style-name="Definition_20_Definition_20_Tight">zatohuje po odkvětu, vysemeňuje</text:p>
      <text:h text:style-name="Heading_20_4" text:outline-level="4">Množení</text:h>
      <text:p text:style-name="Definition_20_Term_20_Tight">Množení - poznámka</text:p>
      <text:p text:style-name="Definition_20_Definition_20_Tight">dceřinymi hlízkami ne semenem. Drobná, hnědá semena vyséváme na podzim, aby prošla chladovou periodou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D9: podzim 2015</text:p>
      <text:p text:style-name="Definition_20_Term_20_Tight">Dodavatel</text:p>
      <text:p text:style-name="Definition_20_Definition_20_Tight">D9: Jošt Import Heřmanův Městec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