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Pachira aquatica</text:h>
      <text:p text:style-name="Definition_20_Term_20_Tight">Název taxonu</text:p>
      <text:p text:style-name="Definition_20_Definition_20_Tight">Pachira aquatica</text:p>
      <text:p text:style-name="Definition_20_Term_20_Tight">Vědecký název taxonu</text:p>
      <text:p text:style-name="Definition_20_Definition_20_Tight">Pachira aquatica</text:p>
      <text:p text:style-name="Definition_20_Term_20_Tight">Jména autorů, kteří taxon popsali</text:p>
      <text:p text:style-name="Definition_20_Definition_20_Tight">
        <text:a xlink:type="simple" xlink:href="/taxon-authors/728" office:name="">
          <text:span text:style-name="Definition">Aubl. (1775)</text:span>
        </text:a>
      </text:p>
      <text:p text:style-name="Definition_20_Term_20_Tight">Český název</text:p>
      <text:p text:style-name="Definition_20_Definition_20_Tight">pachira vodní</text:p>
      <text:p text:style-name="Definition_20_Term_20_Tight">Synonyma (zahradnicky používaný název)</text:p>
      <text:p text:style-name="Definition_20_Definition_20_Tight">Bombax aquaticum (Aubl.) K. Schum.; Pachira macrocarpa Cham. et Schltdl.</text:p>
      <text:p text:style-name="Definition_20_Term_20_Tight">Autor</text:p>
      <text:p text:style-name="Definition_20_Definition_20_Tight">Jiří Martinek (ji_martinek@unknown.cz)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861" office:name="">
          <text:span text:style-name="Definition">Pachira</text:span>
        </text:a>
      </text:p>
      <text:h text:style-name="Heading_20_4" text:outline-level="4">Biogeografické regiony</text:h>
      <text:p text:style-name="Definition_20_Term_20_Tight">Biogeografické regiony</text:p>
      <text:p text:style-name="Definition_20_Definition_20_Tight">Neotropická květenná říše, Karibská oblast, Orinocká oblast a Amazonská oblast</text:p>
      <text:p text:style-name="Definition_20_Term_20_Tight">Biogeografické regiony - poznámka</text:p>
      <text:p text:style-name="Definition_20_Definition_20_Tight">jižní Mexiko, střední Amerika, tropické oblasti jižní Ameriky</text:p>
      <text:h text:style-name="Heading_20_4" text:outline-level="4">Zařazení</text:h>
      <text:p text:style-name="Definition_20_Term_20_Tight">Pěstitelská skupina</text:p>
      <text:p text:style-name="Definition_20_Definition_20_Tight">Interiérová rostlina okrasná listem a Listnatý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výška 5–20 m, kmen až 60 cm tlustý</text:p>
      <text:p text:style-name="Definition_20_Term_20_Tight">Kořen</text:p>
      <text:p text:style-name="Definition_20_Definition_20_Tight">v domovině vytváří efektní břichaté kmeny s deskovitými kořenovými náběhy</text:p>
      <text:p text:style-name="Definition_20_Term_20_Tight">Výhony</text:p>
      <text:p text:style-name="Definition_20_Definition_20_Tight">koruna obvykle malá, někdy zploštělá a rozkladitá, větévky (téměř) lysé, ztlusté; mladé větévky hnědé,</text:p>
      <text:p text:style-name="Definition_20_Term_20_Tight">Listy</text:p>
      <text:p text:style-name="Definition_20_Definition_20_Tight">dlanité; dlouhé řapíky cca 25 cm, listy nejčastěji 5ti (až 11ti) četné; lístky až 30 cm dlouhé, obvejčité až elipticky kopinaté či obkopinatě podlouhlé, špičaté nebo tupé, báze protažená, svrchu lysé, naspodu lysé až hustě sametově pýřité</text:p>
      <text:p text:style-name="Definition_20_Term_20_Tight">Květy</text:p>
      <text:p text:style-name="Definition_20_Definition_20_Tight">kalich 15–20 mm dlouhý, hustě žlutavě plstnatý, uťatý, petaly až 35 mm dlouhé, zelenobílé nebo žlutobílé, nebo růžové až purpurové, tyčinky velmi dlouhé, nitky bílé až červené nebo šarlatové, prašníky červené;</text:p>
      <text:p text:style-name="Definition_20_Term_20_Tight">Plody</text:p>
      <text:p text:style-name="Definition_20_Definition_20_Tight">5tipouzdrá dřevnatá tobolka; podlouhlá až eliptická či vejcovitá, až 30 cm dlouhá, světle hnědá, hladká s několika rýhami</text:p>
      <text:p text:style-name="Definition_20_Term_20_Tight">Semena</text:p>
      <text:p text:style-name="Definition_20_Definition_20_Tight">hnědá semena délky až 6 cm</text:p>
      <text:p text:style-name="Definition_20_Term_20_Tight">Kůra a borka</text:p>
      <text:p text:style-name="Definition_20_Definition_20_Tight">kůra světle hnědá nebo šedavá, hladká</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Červenec</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světlé a mírně slunné stanoviště, ne plné slunce</text:p>
      <text:p text:style-name="Definition_20_Term_20_Tight">Faktor tepla</text:p>
      <text:p text:style-name="Definition_20_Definition_20_Tight">teplý skleník či interiér; teploty v létě 18-20 °C, zimě ojediněle poklesy až k 10 °C</text:p>
      <text:p text:style-name="Definition_20_Term_20_Tight">Faktor vody</text:p>
      <text:p text:style-name="Definition_20_Definition_20_Tight">stále vlhký substrát; zálivka měkkou dešťovou vodou (nejlépe o pokojové teplotě) do podmisky; výhodou je vyšší vzdušná vlhkost, ale je přizpůsobivý i suššímu prostředí; staré rostliny mohou dobře přečkat i periodu sucha</text:p>
      <text:p text:style-name="Definition_20_Term_20_Tight">Faktor půdy</text:p>
      <text:p text:style-name="Definition_20_Definition_20_Tight">hlinitý humózní substrát; pH 5,0 - 6,5</text:p>
      <text:p text:style-name="Definition_20_Term_20_Tight">Faktor půdy - vápnostřežný</text:p>
      <text:p text:style-name="Definition_20_Definition_20_Tight">✓</text:p>
      <text:h text:style-name="Heading_20_4" text:outline-level="4">Užitné vlastnosti</text:h>
      <text:p text:style-name="Definition_20_Term_20_Tight">Období hlavního estetického projevu</text:p>
      <text:p text:style-name="Definition_20_Definition_20_Tight">leden až prosinec</text:p>
      <text:p text:style-name="Definition_20_Term_20_Tight">Použití</text:p>
      <text:p text:style-name="Definition_20_Definition_20_Tight">výrazná solitérní rostlina do interiéru</text:p>
      <text:h text:style-name="Heading_20_4" text:outline-level="4">Množení</text:h>
      <text:p text:style-name="Definition_20_Term_20_Tight">Množení</text:p>
      <text:p text:style-name="Definition_20_Definition_20_Tight">Generativní, Předpěstování sadby, Vegetativní a Osní řízky</text:p>
      <text:h text:style-name="Heading_20_4" text:outline-level="4">Celky sbírek</text:h>
      <text:p text:style-name="Definition_20_Term">Celky sbírek v areálu ZF</text:p>
      <text:list text:style-name="L1">
        <text:list-item>
          <text:p text:style-name="P1">
            <text:a xlink:type="simple" xlink:href="/taxon-locations/37" office:name="">
              <text:span text:style-name="Definition">S 1: přední pravá loď... / ZF - S - Experimentální zahrada - skleník (teplý skleník)</text:span>
            </text:a>
          </text:p>
        </text:list-item>
      </text:list>
      <text:h text:style-name="Heading_20_4" text:outline-level="4">Ostatní</text:h>
      <text:p text:style-name="Definition_20_Term">Odkazy</text:p>
      <text:list text:style-name="L2">
        <text:list-item>
          <text:p text:style-name="P2">
            <text:a xlink:type="simple" xlink:href="http://www.tropicos.org/Name/3900113?tab=references" office:name="">
              <text:span text:style-name="Definition">http://www.tropicos.org/Name/3900113?tab=references</text:span>
            </text:a>
          </text:p>
        </text:list-item>
        <text:list-item>
          <text:p text:style-name="P2">
            <text:a xlink:type="simple" xlink:href="http://www.tropicos.org/Name/3900113?tab=chromosomecounts" office:name="">
              <text:span text:style-name="Definition">http://www.tropicos.org/Name/3900113?tab=chromosomecounts</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