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auricoma</text:h>
      <text:p text:style-name="Definition_20_Term_20_Tight">Název taxonu</text:p>
      <text:p text:style-name="Definition_20_Definition_20_Tight">Impatiens auricoma</text:p>
      <text:p text:style-name="Definition_20_Term_20_Tight">Vědecký název taxonu</text:p>
      <text:p text:style-name="Definition_20_Definition_20_Tight">Impatiens auricoma</text:p>
      <text:p text:style-name="Definition_20_Term_20_Tight">Jména autorů, kteří taxon popsali</text:p>
      <text:p text:style-name="Definition_20_Definition_20_Tight">
        <text:a xlink:type="simple" xlink:href="/taxon-authors/757" office:name="">
          <text:span text:style-name="Definition">Baillon (1886)</text:span>
        </text:a>
      </text:p>
      <text:p text:style-name="Definition_20_Term_20_Tight">Odrůda</text:p>
      <text:p text:style-name="Definition_20_Definition_20_Tight">´Jungle Gold´F1</text:p>
      <text:p text:style-name="Definition_20_Term_20_Tight">Český název</text:p>
      <text:p text:style-name="Definition_20_Definition_20_Tight">netýkavka zlatovláska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Komorské ostrovy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stinné vlhké rokle, deštné lesy, do 450 m n.m.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i epifyticky na kmenech stromových kapradin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od báze spoře větvené, lysé, červeně stínované, spirálně olistěné</text:p>
      <text:p text:style-name="Definition_20_Term_20_Tight">Listy</text:p>
      <text:p text:style-name="Definition_20_Definition_20_Tight">kopinaté, 0.1-0.2 m dlouhé s okraji vroubkovanými a červeně brvitými, lysé, svěže zelené, vespod bledé, na silných červených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zakřivenou ostruhu), žluté, v jícnu červeně prokreslené; laterální petaly spojené (oba spodní výrazně menší), dorsální konkávní a kýlnatý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drobná, oválná, světle hnědá (1500 zrn v gramu osiva)</text:p>
      <text:p text:style-name="Definition_20_Term_20_Tight">Možnost záměny taxonu (+ rozlišující rozhodný znak)</text:p>
      <text:p text:style-name="Definition_20_Definition_20_Tight">habituelně podobné a v nekvetoucím stavu snadno zaměnitelné mohou být rovněž ostrovní I.tuberosa Perrier (květy nodropurpurové, jen v jícnu žlutě značené) a I.bicaudata Perrier (krvavě červené květy se zdvojenou zelenavou ostruhou); rovněž hybridy s oběma druhy (´African Orchid´)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12-18 klux, ale pod 8 klux nežádoucí dlouživý růst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2 g osiva k dopěstování tisíce rostlin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´Jungle Gold´ F1, žlutá, uniformní z výsevů; ´African Orchid´ - hybridy s I.tuberosa v paletě broskvových a meruňkových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zBfMTgwX19VaGVyX0ltcGF0aWVuc190dWJlcm9zYV9rdl90LkpQRyJdXQ?sha=496cba4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zBfNTc1X19VaGVyX0ltcGF0aWVuc19hdXJpY29tYV9rdl90LkpQRyJdXQ?sha=9029909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MzBfODg2X19VaGVyX0ltcGF0aWVuc190dWJlcm9zYS5KUEciXV0?sha=c1d8b9f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dfMzFfMTk2X19VaGVyX0ltcGF0aWVuc19hdXJpY29tYS5KUEciXV0?sha=734c47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