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Chaenostoma cordatum</text:h>
      <text:p text:style-name="Definition_20_Term_20_Tight">Název taxonu</text:p>
      <text:p text:style-name="Definition_20_Definition_20_Tight">Chaenostoma cordatum</text:p>
      <text:p text:style-name="Definition_20_Term_20_Tight">Vědecký název taxonu</text:p>
      <text:p text:style-name="Definition_20_Definition_20_Tight">Chaenostoma cordatum</text:p>
      <text:p text:style-name="Definition_20_Term_20_Tight">Český název</text:p>
      <text:p text:style-name="Definition_20_Definition_20_Tight">sutera, bakopa</text:p>
      <text:p text:style-name="Definition_20_Term_20_Tight">Synonyma (zahradnicky používaný název)</text:p>
      <text:p text:style-name="Definition_20_Definition_20_Tight">Sutera cordata (Thunb.) Kuntze; také nesprávně jako Bacopa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915" office:name="">
          <text:span text:style-name="Definition">Sutera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Kapská oblast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p text:style-name="Definition_20_Term_20_Tight">Životní forma</text:p>
      <text:p text:style-name="Definition_20_Definition_20_Tight">Chamaefyt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Řízkování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