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Muskat zluty</text:h>
      <text:p text:style-name="Definition_20_Term_20_Tight">Název taxonu</text:p>
      <text:p text:style-name="Definition_20_Definition_20_Tight">Vitis vinifera Muskat zluty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´Muškát žlutý´ (MŽ)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Muscat lunel, Gelber Muscateller, Muscat blanc, Muscat de Frontignan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starobylá odrůda jejíž původ ani křížení není přesně známo, skupina muškátů patří k nejstarším odrůdám révy vinné a jejich pravlastí je pravděpodobně Sýrie a Egypt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středně silné, světle červenohnědé, někdy hůře vyzrávající</text:p>
      <text:p text:style-name="Definition_20_Term_20_Tight">Pupeny</text:p>
      <text:p text:style-name="Definition_20_Definition_20_Tight">středně velké, širší, tupé</text:p>
      <text:p text:style-name="Definition_20_Term_20_Tight">Listy</text:p>
      <text:p text:style-name="Definition_20_Definition_20_Tight">středně velké, tří až pětilaločnaté se středně hlubokými horními výkroji, bazální výkroj je lyrovitý, většinou uzavřený; povrch listu je tmavě zelený, puchýřnatý, vespod se štětinkami na žilnatině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válcovitě-kuželovitý, středně hustý až hustý hrozen; bobule je středně velká, kulatá, žlutozelená, na osluněné straně zlatavě žlutá s hnědými skvrnami</text:p>
      <text:p text:style-name="Definition_20_Term_20_Tight">Semena</text:p>
      <text:p text:style-name="Definition_20_Definition_20_Tight">středně velká, elipsovitá,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střední až dobrá</text:p>
      <text:p text:style-name="Definition_20_Term_20_Tight">Faktor vody</text:p>
      <text:p text:style-name="Definition_20_Definition_20_Tight">nevhodné jsou těžké půdy a půdy s vyšším obsahem vápníku</text:p>
      <text:p text:style-name="Definition_20_Term_20_Tight">Faktor půdy</text:p>
      <text:p text:style-name="Definition_20_Definition_20_Tight">záhřevné a úrodnější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Kober 125 AA, CR 2, SO 4, dle půd a vedení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vína, přímý konzum</text:p>
      <text:p text:style-name="Definition_20_Term_20_Tight">Choroby a škůdci</text:p>
      <text:p text:style-name="Definition_20_Definition_20_Tight">citlivější k houbovým chorobám, napadána hmyzem i obaleči</text:p>
      <text:p text:style-name="Definition_20_Term_20_Tight">Plodnost</text:p>
      <text:p text:style-name="Definition_20_Definition_20_Tight">pozdní, pravidelná (výnos 9-13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vůně vína muškátová; stejně tak i chuť s buketem citrusových plodů a včelího vosku</text:p>
      <text:p text:style-name="Definition_20_Term_20_Tight">Doporučená technologie vína</text:p>
      <text:p text:style-name="Definition_20_Definition_20_Tight">jakostní i přívlastková bílá vína, cuvée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113)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TBfMjhfMjc3X1NvdG9sYXJfVml0aXNfdmluaWZlcmFfbXVza2F0X3psdXR5X2xpc3QuanBnIl1d?sha=fe74bb8e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TBfMjhfNTUzX1NvdG9sYXJfVml0aXNfdmluaWZlcmFfbXVza2F0X3psdXR5X2NlbGtvdmEuanBnIl1d?sha=6d5f318e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ZfMTBfMjhfNzY5X1NvdG9sYXJfVml0aXNfdmluaWZlcmFfbXVza2F0X3psdXR5X2hyb3plbi5qcGciXV0?sha=72ac4ce7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