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Juniperus scopulorum</text:h>
      <text:p text:style-name="Definition_20_Term_20_Tight">Název taxonu</text:p>
      <text:p text:style-name="Definition_20_Definition_20_Tight">Juniperus scopulorum</text:p>
      <text:p text:style-name="Definition_20_Term_20_Tight">Vědecký název taxonu</text:p>
      <text:p text:style-name="Definition_20_Definition_20_Tight">Juniperus scopulorum</text:p>
      <text:p text:style-name="Definition_20_Term_20_Tight">Jména autorů, kteří taxon popsali</text:p>
      <text:p text:style-name="Definition_20_Definition_20_Tight">
        <text:a xlink:type="simple" xlink:href="/taxon-authors/144" office:name="">
          <text:span text:style-name="Definition">Sarg.</text:span>
        </text:a>
      </text:p>
      <text:p text:style-name="Definition_20_Term_20_Tight">Český název</text:p>
      <text:p text:style-name="Definition_20_Definition_20_Tight">jalovec skalní</text:p>
      <text:p text:style-name="Definition_20_Term_20_Tight">Synonyma (zahradnicky používaný název)</text:p>
      <text:p text:style-name="Definition_20_Definition_20_Tight">nepoužívají se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35" office:name="">
          <text:span text:style-name="Definition">Juniperus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oblast, oblast Skalistých hor (severozápad SA) a oblast Sierra Madre (jihozápad SA)</text:p>
      <text:p text:style-name="Definition_20_Term_20_Tight">Biogeografické regiony - poznámka</text:p>
      <text:p text:style-name="Definition_20_Definition_20_Tight">rozšířen na suchých svazích a na skalách v rozsáhlé západní části Severní Ameriky, od Britské Kolumbie a Alberty na severu až po Texas a Oregon na jihu.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(8) 10-12 m velký strom, často i vícekmenného charakteru, s úzce kuželovitou, hustou a nízce nasazenou korunou, v mládí s vystoupavými větvemi, ve stáří s korunou nepravidelně zaokrouhlenou až kuželovitě vejčitou a relativně řídkou, s větvemi jen málo vystoupavými.</text:p>
      <text:p text:style-name="Definition_20_Term_20_Tight">Výhony</text:p>
      <text:p text:style-name="Definition_20_Definition_20_Tight">poměrně tenké, zpravidla do 1 mm silné a jen nevýrazně čtyřhranné (až spíše zaoblené) na průřezu, po rozemnutí velmi výrazně aromatické.</text:p>
      <text:p text:style-name="Definition_20_Term_20_Tight">Listy</text:p>
      <text:p text:style-name="Definition_20_Definition_20_Tight">nese povětšinou pouze šupinovité jehlice. Jehlicovité jehlice se vyskytují vzácně a jsou krátké (4-6 mm, uspořádány po dvou). Převažující šupinovité jehlice jsou nejčastěji tmavozelené či šedozelené (mohou být i modrozelené či žlutozelené), jsou kosočtverečně vejčité, špičaté, zhruba 2 mm dlouhé, na hřbetě mají vyniklou žlázku. K výhonu jsou pevně přitisklé, a to i u špičky.</text:p>
      <text:p text:style-name="Definition_20_Term_20_Tight">Plody</text:p>
      <text:p text:style-name="Definition_20_Definition_20_Tight">rostliny bývají převážně jednodomé, někdy dvojdomé. Zdužnatělé šištice jsou kulovité nebo smáčkle kulovité, zhruba o velikosti 6-8 mm v průměru. Ve zralosti tmavomodré, zřetelně ojíněné. Dozrávají ve druhém roce.</text:p>
      <text:p text:style-name="Definition_20_Term_20_Tight">Kůra a borka</text:p>
      <text:p text:style-name="Definition_20_Definition_20_Tight">tenká, vláknitě odlupčitá, šedohnědá.</text:p>
      <text:p text:style-name="Definition_20_Term_20_Tight">Možnost záměny taxonu (+ rozlišující rozhodný znak)</text:p>
      <text:p text:style-name="Definition_20_Definition_20_Tight">Juniperus chinensis - výhony obvykle 1-1,5 mm silné, oblé, šupinovité jehlice jsou po okraji bělavě lemované a ukončené tupou špičkou. Špičky jehlic k výhonu přisedlé. Juvenilní jehlicovité jehlice uspořádány po 3 v přeslenu a zhruba 6-10 mm dlouhé. Šištice kulovité, modrobíle ojíněné, zrají 2 rokem; Juniperus virginiana - tenké výhony jsou nápadně čtyřhranné a tenké (do 1 mm), málo aromatické, šupinovité jehlice jsou na obvodu bez zřetelné kresby, zakončené ostrou a lehce od výhonu odstávající špičkou, jehlicovité listy vstřícně postavené 5-8 mm dlouhé, šištice vejčité, drobné, modravě ojíněné, dozrávají prvním rokem; Juniperus x media - keřovitě rostoucí druh, ploše rozprostřený růst.</text:p>
      <text:p text:style-name="Definition_20_Term_20_Tight">Dlouhověkost</text:p>
      <text:p text:style-name="Definition_20_Definition_20_Tight">středněvěký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poměrně značně světlomilný druh, který v zastíněných partiích brzy ztrácí jehlice.</text:p>
      <text:p text:style-name="Definition_20_Term_20_Tight">Faktor tepla</text:p>
      <text:p text:style-name="Definition_20_Definition_20_Tight">dobře mrazuvzdorný, v méně příznivých letech a zimách lehce omrzají konce větviček nebo nevyzrálé výhony, regeneruje však dobře, vhodný pro oblasti I-III. (problematické z pohledu mrazuvzdornosti mohou být některé intenzivně modře či žlutavě zbarvené odrůdy).</text:p>
      <text:p text:style-name="Definition_20_Term_20_Tight">Faktor vody</text:p>
      <text:p text:style-name="Definition_20_Definition_20_Tight">značně nenáročný na vzdušnou i půdní vlhkost, suchovzdorný, nevhodné jsou snad jen příliš těžké a málo vzdušné půdy a půdy s vysokou hladinou podzemní vody (zmokřelé).</text:p>
      <text:p text:style-name="Definition_20_Term_20_Tight">Faktor půdy</text:p>
      <text:p text:style-name="Definition_20_Definition_20_Tight">velmi nenáročný, dobře prosperuje i na chudých, písčitých a kamenitých podkladech, preferuje stanoviště bohatá na dostatek vápníku, ale obstojně roste i na podkladech kyselých.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XI-IV.</text:p>
      <text:p text:style-name="Definition_20_Term_20_Tight">Použití</text:p>
      <text:p text:style-name="Definition_20_Definition_20_Tight">původní druh používán dosud relativně málo, poněkud hojněji až v posledních dvaceti letech. Četné v pěstování jsou zejména jeho některé odrůdy. Pěstují se především kultivary zajímavé barvou ojehličení a tvarem. Doplňkový druh, především do skupinového použití, ale i jako nápadná solitéra.</text:p>
      <text:p text:style-name="Definition_20_Term_20_Tight">Choroby a škůdci</text:p>
      <text:p text:style-name="Definition_20_Definition_20_Tight">významnější se nevyskytují.</text:p>
      <text:p text:style-name="Definition_20_Term_20_Tight">Růstové i jiné druhově specifické vlastnosti</text:p>
      <text:p text:style-name="Definition_20_Definition_20_Tight">dobře snáší znečištění a mětské prostředí.</text:p>
      <text:h text:style-name="Heading_20_4" text:outline-level="4">Množení</text:h>
      <text:p text:style-name="Definition_20_Term_20_Tight">Množení</text:p>
      <text:p text:style-name="Definition_20_Definition_20_Tight">Přímý výsev, Řízkování, Polovyzrálé řízky, Vrcholové řízky a Osní řízky</text:p>
      <text:p text:style-name="Definition_20_Term_20_Tight">Množení - poznámka</text:p>
      <text:p text:style-name="Definition_20_Definition_20_Tight">původní druh obvykle generativně, četné kultivary především řízkováním.</text:p>
      <text:p text:style-name="Definition_20_Term_20_Tight">Odrůdy</text:p>
      <text:p text:style-name="Definition_20_Definition_20_Tight">´Blue Arrow´ - sloupovitá a sivě modrá odrůda, až 8 m; ´Blue Heaven´ - užší kuželovitá a intenzivně sivě modrá odrůda, až 6 m; ´Skyrocket´- oblíbený úzce sloupovitý kultivar, šedomodrozelený ve zbarvení, až 6 m.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" office:name="">
              <text:span text:style-name="Definition">BZA - Botanický systém / Botanická zahrada a arboretum Brno</text:span>
            </text:a>
          </text:p>
        </text:list-item>
        <text:list-item>
          <text:p text:style-name="P1">
            <text:a xlink:type="simple" xlink:href="/taxon-locations/4" office:name="">
              <text:span text:style-name="Definition">BZA - Jižní svahy / Botanická zahrada a arboretum Brno</text:span>
            </text:a>
          </text:p>
        </text:list-item>
        <text:list-item>
          <text:p text:style-name="P1">
            <text:a xlink:type="simple" xlink:href="/taxon-locations/21" office:name="">
              <text:span text:style-name="Definition">Park - Formální zahrada / Zámecký park v Lednici</text:span>
            </text:a>
          </text:p>
        </text:list-item>
        <text:list-item>
          <text:p text:style-name="P1">
            <text:a xlink:type="simple" xlink:href="/taxon-locations/31" office:name="">
              <text:span text:style-name="Definition">D 1: záhon pod okny laboratoří / ZF - D - Výsadby v okolí budovy D (´Skyrocket´- roste směrem do ulice Valtická, další vybrané odrůdy rostou na svahu za budovou (směrem k historickému obytnému domu).)</text:span>
            </text:a>
          </text:p>
        </text:list-item>
        <text:list-item>
          <text:p text:style-name="P1">
            <text:a xlink:type="simple" xlink:href="/taxon-locations/36" office:name="">
              <text:span text:style-name="Definition">R: pozemky bývalého učiliště / ZF - R - Rozvojová plocha (vybrané kultivary rostou podél plotu v pásové výsadbě (dělící plot u kolejí).)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