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Leucanthemum ×superbum</text:h>
      <text:p text:style-name="Definition_20_Term_20_Tight">Název taxonu</text:p>
      <text:p text:style-name="Definition_20_Definition_20_Tight">Leucanthemum ×superbum</text:p>
      <text:p text:style-name="Definition_20_Term_20_Tight">Vědecký název taxonu</text:p>
      <text:p text:style-name="Definition_20_Definition_20_Tight">Leucanthemum ×superbum</text:p>
      <text:p text:style-name="Definition_20_Term_20_Tight">Český název</text:p>
      <text:p text:style-name="Definition_20_Definition_20_Tight">kopretina velkokvětá</text:p>
      <text:p text:style-name="Definition_20_Term_20_Tight">Synonyma (zahradnicky používaný název)</text:p>
      <text:p text:style-name="Definition_20_Definition_20_Tight">Chrysanthemum maximum, Leucanthemum maximum</text:p>
      <text:p text:style-name="Definition_20_Term_20_Tight">Autor</text:p>
      <text:p text:style-name="Definition_20_Definition_20_Tight">iMakers vývoj (info@imakers.cz)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Leucanthemum lacustre x Leucanthemum maximum</text:p>
      <text:p text:style-name="Definition_20_Term_20_Tight">Nadřazená kategorie</text:p>
      <text:p text:style-name="Definition_20_Definition_20_Tight">
        <text:a xlink:type="simple" xlink:href="/t/2384" office:name="">
          <text:span text:style-name="Definition">Leucanthemum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pravděpodobně kříženec Leucanthemum maximum, pocházejícího z Parenejí a Leucanthemum lacustre z Portugalska.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20-120 cm vysoká vytrvalá bylina, vzpřímeně rostoucí, spoře rozvětvená</text:p>
      <text:p text:style-name="Definition_20_Term_20_Tight">Kořen</text:p>
      <text:p text:style-name="Definition_20_Definition_20_Tight">tenký vyrůstající z plazivého oddenku</text:p>
      <text:p text:style-name="Definition_20_Term_20_Tight">Výhony</text:p>
      <text:p text:style-name="Definition_20_Definition_20_Tight">lodyha vystoupavá až přímá, po celé délce olistěná, příležitostně rozvětvená, většinou lysá, dle odrůdy variabilní ve výšce (cca 20-120 cm)</text:p>
      <text:p text:style-name="Definition_20_Term_20_Tight">Listy</text:p>
      <text:p text:style-name="Definition_20_Definition_20_Tight">přisedlé, podlouhlé, vroubkované až nepravidelně zubaté, sytě zelené</text:p>
      <text:p text:style-name="Definition_20_Term_20_Tight">Květenství</text:p>
      <text:p text:style-name="Definition_20_Definition_20_Tight">úbor 6-10 cm velký, různé stavby (jednoduchý, poloplný, plný, fimbriátní, barvy bílé, smetanové, žluté)</text:p>
      <text:p text:style-name="Definition_20_Term_20_Tight">Květy</text:p>
      <text:p text:style-name="Definition_20_Definition_20_Tight">jazykovité bílé, žluté; trubkovité květy žluté</text:p>
      <text:p text:style-name="Definition_20_Term_20_Tight">Plody</text:p>
      <text:p text:style-name="Definition_20_Definition_20_Tight">nažky</text:p>
      <text:p text:style-name="Definition_20_Term_20_Tight">Možnost záměny taxonu (+ rozlišující rozhodný znak)</text:p>
      <text:p text:style-name="Definition_20_Definition_20_Tight">Těžko rozlišitelné od odrůd L. vulgare a L. maximum.</text:p>
      <text:p text:style-name="Definition_20_Term_20_Tight">Vytrvalost</text:p>
      <text:p text:style-name="Definition_20_Definition_20_Tight">mrazuvzdorné</text:p>
      <text:p text:style-name="Definition_20_Term_20_Tight">Dlouhověkost</text:p>
      <text:p text:style-name="Definition_20_Definition_20_Tight">krátkověké (cca 3-4 roky). Je žádoucí každé 2-3 roky odrůdy rozdělit a přesadit - zvýšení odolnosti, kvetení, zachování taxonu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slabé remontování v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světlomilná, v přistínění se vytahuje, lodyhy jsou slabé, hůře kvete</text:p>
      <text:p text:style-name="Definition_20_Term_20_Tight">Faktor vody</text:p>
      <text:p text:style-name="Definition_20_Definition_20_Tight">vlhká půda</text:p>
      <text:p text:style-name="Definition_20_Term_20_Tight">Faktor půdy</text:p>
      <text:p text:style-name="Definition_20_Definition_20_Tight">živná zahradní, propustná půda s vyšším obsahem organického materiálu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záhony, řez, nízké odrůdy na větší skalky, do sesazovaných nádob</text:p>
      <text:p text:style-name="Definition_20_Term_20_Tight">Růstové i jiné druhově specifické vlastnosti</text:p>
      <text:p text:style-name="Definition_20_Definition_20_Tight">vyšší odrůdy mohou rozklesávat - vyžadují oporu</text:p>
      <text:p text:style-name="Definition_20_Term_20_Tight">Doporučený spon pro výsadbu</text:p>
      <text:p text:style-name="Definition_20_Definition_20_Tight">7-9 ks/m2</text:p>
      <text:h text:style-name="Heading_20_4" text:outline-level="4">Množení</text:h>
      <text:p text:style-name="Definition_20_Term_20_Tight">Množení</text:p>
      <text:p text:style-name="Definition_20_Definition_20_Tight">Generativní, Vrcholové řízky a Dělení trsů</text:p>
      <text:p text:style-name="Definition_20_Term_20_Tight">Odrůdy</text:p>
      <text:p text:style-name="Definition_20_Definition_20_Tight">Odrůdová skladba je značně bohatá. Odrůdy se liší: 1) velikostí: nízké až středně vysoké (30-60 cm - např.´Silver Princess´ (30-50 cm), ´Broadway Lights'®´ (40-60 cm), ´Snowcap´ (35 cm), ´Sněhurka´ (40-50 cm)), vysoké (od 60-120 cm - např. ´Christine Hagemann (60-80 cm), ´Polaris´ (100-120 cm), ´Wirral Supreme´( 70-90 cm), Sonnenschein' (70-100cm); 2) stavbou květu: Jednoduchý ) např. Becky´, Exhibition´, Gruppenstolz´, poloplný (např. ´Snowdrift´, ´Christine Hagemann´, ´Stina´), plný (např. ´Sněhurka´, ´Wiral Supreme´, ´Aglaia´) . Vedle bílých jazykovitých květů se objevují i odrůdy se žlutými květy (např. ´Broadway Lights', Sonnenschein' 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9" office:name="">
              <text:span text:style-name="Definition">O 9: 6. záhon za pařeništi / ZF - O - Experimentální zahrada - záhony (záhon květin k řezu)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9: záhon květin k řezu: ´Silver Princess´- výsev I/2023, výsadba VI/2023 BROADWAY LIGHT (´Leumayel´) - IX/2017 ´King´s Crown´ - IX/2017 ´Lacrosse´ - IX/2017</text:p>
      <text:p text:style-name="Definition_20_Term_20_Tight">Dodavatel</text:p>
      <text:p text:style-name="Definition_20_Definition_20_Tight">O 9: záhon květin k řezu: ´Silver Princess´. osivo Semo Smržice BROADWAY LIGHT (´Leumayel´) - Botanické zahradnictví Holzbecherovi ´King´s Crown´ - Botanické zahradnictví Holzbecherovi ´Lacrosse´ - Botanické zahradnictví Holzbecherovi</text:p>
      <text:h text:style-name="Heading_20_4" text:outline-level="4">Grafické přílohy</text:h>
      <text:p text:style-name="First_20_paragraph">
        <text:a xlink:type="simple" xlink:href="http://ww.taxonweb.cz/media/W1siZiIsIjIwMjQvMDIvMDUvMTRfMjZfMDNfMjIxX0xldWNhbnRoZW11bV9FeGhpYml0aW9uXzVfLkpQRyJdXQ?sha=3e6d619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IvMDUvMTRfMjdfNTZfNjQwX0xldWNhbnRoZW11bV9Tbm93X0RyaWZ0XzRfLkpQRyJdXQ?sha=3b45453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IvMDUvMTRfMjZfMDNfOTk0X0xldWNhbnRoZW11bV9BZ2xhaWFfLkpQRyJdXQ?sha=37e2de9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IvMDUvMTRfMjZfMDRfNzcxX0xldWNhbnRoZW11bV9PbGRfQ291cnRfLkpQRyJdXQ?sha=eae2b24c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DIvMDcvMTNfMTBfMzZfNjYxX1RFUkVaS0Ffa29waWUuanBnIl1d?sha=218109cd" office:name="">
          <text:span text:style-name="Definition">
            <draw:frame svg:width="243pt" svg:height="240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QvMDIvMDcvMTNfMTBfMzdfMjlfTGV1Y2FudGhlbXVtX0x1Ym5fMl8uSlBHIl1d?sha=13aeb2f7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