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scolopendrium subsp. scolopendrium</text:h>
      <text:p text:style-name="Definition_20_Term_20_Tight">Název taxonu</text:p>
      <text:p text:style-name="Definition_20_Definition_20_Tight">Asplenium scolopendrium subsp. scolopendrium</text:p>
      <text:p text:style-name="Definition_20_Term_20_Tight">Vědecký název taxonu</text:p>
      <text:p text:style-name="Definition_20_Definition_20_Tight">Asplenium scolopendrium subsp. scolopendrium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(syn. Phyllitis scolopendrium)</text:p>
      <text:p text:style-name="Definition_20_Term_20_Tight">Český název</text:p>
      <text:p text:style-name="Definition_20_Definition_20_Tight">jelení jazyk celolistý</text:p>
      <text:p text:style-name="Definition_20_Term_20_Tight">Synonyma (zahradnicky používaný název)</text:p>
      <text:p text:style-name="Definition_20_Definition_20_Tight">Phyllitis scolopendrium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7" office:name="">
          <text:span text:style-name="Definition">Aspleniaceae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DEvMjcvMTRfNDVfMDhfODY3X0lNR184Mzk0LkpQRyJdXQ?sha=dd4941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