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Zinnia elegans</text:h>
      <text:p text:style-name="Definition_20_Term_20_Tight">Název taxonu</text:p>
      <text:p text:style-name="Definition_20_Definition_20_Tight">Zinnia elegans</text:p>
      <text:p text:style-name="Definition_20_Term_20_Tight">Vědecký název taxonu</text:p>
      <text:p text:style-name="Definition_20_Definition_20_Tight">Zinnia elegans</text:p>
      <text:p text:style-name="Definition_20_Term_20_Tight">Jména autorů, kteří taxon popsali</text:p>
      <text:p text:style-name="Definition_20_Definition_20_Tight">
        <text:a xlink:type="simple" xlink:href="/taxon-authors/191" office:name="">
          <text:span text:style-name="Definition">Jasquin</text:span>
        </text:a>
      </text:p>
      <text:p text:style-name="Definition_20_Term_20_Tight">Český název</text:p>
      <text:p text:style-name="Definition_20_Definition_20_Tight">ostálka sličná</text:p>
      <text:p text:style-name="Definition_20_Term_20_Tight">Synonyma (zahradnicky používaný název)</text:p>
      <text:p text:style-name="Definition_20_Definition_20_Tight">Zinnia violacea</text:p>
      <text:p text:style-name="Definition_20_Term_20_Tight">Autor</text:p>
      <text:p text:style-name="Definition_20_Definition_20_Tight">Pavol Kaššák (pavol_ka_k@unknown.cz)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418" office:name="">
          <text:span text:style-name="Definition">Zinnia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Karibská oblast</text:p>
      <text:p text:style-name="Definition_20_Term_20_Tight">Biogeografické regiony - poznámka</text:p>
      <text:p text:style-name="Definition_20_Definition_20_Tight">Mexiko</text:p>
      <text:h text:style-name="Heading_20_4" text:outline-level="4">Zařazení</text:h>
      <text:p text:style-name="Definition_20_Term_20_Tight">Pěstitelská skupina</text:p>
      <text:p text:style-name="Definition_20_Definition_20_Tight">Letnička pravá</text:p>
      <text:h text:style-name="Heading_20_4" text:outline-level="4">Popisné a identifikační znaky</text:h>
      <text:p text:style-name="Definition_20_Term_20_Tight">Habitus</text:p>
      <text:p text:style-name="Definition_20_Definition_20_Tight">bylina</text:p>
      <text:p text:style-name="Definition_20_Term_20_Tight">Výhony</text:p>
      <text:p text:style-name="Definition_20_Definition_20_Tight">řídce větvené, 30-80 cm vysoké, drsné</text:p>
      <text:p text:style-name="Definition_20_Term_20_Tight">Listy</text:p>
      <text:p text:style-name="Definition_20_Definition_20_Tight">chlpaté, podlouhlé, přisedlé</text:p>
      <text:p text:style-name="Definition_20_Term_20_Tight">Květenství</text:p>
      <text:p text:style-name="Definition_20_Definition_20_Tight">úbor</text:p>
      <text:p text:style-name="Definition_20_Term_20_Tight">Květy</text:p>
      <text:p text:style-name="Definition_20_Definition_20_Tight">bílá, červená, žlutá, oranžová</text:p>
      <text:h text:style-name="Heading_20_4" text:outline-level="4">Doba kvetení</text:h>
      <text:p text:style-name="Definition_20_Term_20_Tight">Začátek doby kvetení</text:p>
      <text:p text:style-name="Definition_20_Definition_20_Tight">Červen</text:p>
      <text:p text:style-name="Definition_20_Term_20_Tight">Konec doby kvetení</text:p>
      <text:p text:style-name="Definition_20_Definition_20_Tight">Srpen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půdy</text:p>
      <text:p text:style-name="Definition_20_Definition_20_Tight">snese i kyslé půdy</text:p>
      <text:h text:style-name="Heading_20_4" text:outline-level="4">Užitné vlastnosti</text:h>
      <text:p text:style-name="Definition_20_Term_20_Tight">Použití - pro trvalky</text:p>
      <text:p text:style-name="Definition_20_Definition_20_Tight">Z - Záhon</text:p>
      <text:p text:style-name="Definition_20_Term_20_Tight">Použití</text:p>
      <text:p text:style-name="Definition_20_Definition_20_Tight">i řez květů</text:p>
      <text:h text:style-name="Heading_20_4" text:outline-level="4">Množení</text:h>
      <text:p text:style-name="Definition_20_Term_20_Tight">Množení</text:p>
      <text:p text:style-name="Definition_20_Definition_20_Tight">Přímý výsev a Předpěstování sadby</text:p>
      <text:h text:style-name="Heading_20_4" text:outline-level="4">Ostatní</text:h>
      <text:p text:style-name="Definition_20_Term_20_Tight">Výsev/výsadba na stanoviště</text:p>
      <text:p text:style-name="Definition_20_Definition_20_Tight">2006</text:p>
      <text:p text:style-name="Definition_20_Term">Odkazy</text:p>
      <text:list text:style-name="L1">
        <text:list-item>
          <text:p text:style-name="P1">
            <text:a xlink:type="simple" xlink:href="https://zahradaweb.cz/ostalky-druhy-typove-sekce-zinnia/" office:name="">
              <text:span text:style-name="Definition">https://zahradaweb.cz/ostalky-druhy-typove-sekce-zinnia/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ww.taxonweb.cz/media/W1siZiIsIjIwMjQvMDYvMjAvMjFfNDlfMjNfMTg2XzEzLjguMjAxMV80NjMuanBnIl1d?sha=adce9867" office:name="">
          <text:span text:style-name="Definition">
            <draw:frame svg:width="320pt" svg:height="240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