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text:list-style style:name="L1">
      <text:list-level-style-bullet text:level="1" text:style-name="Bullet_20_Symbols" style:num-suffix="." text:bullet-char="•">
        <style:list-level-properties text:space-before="0.25in" text:min-label-width="0.25in"/>
      </text:list-level-style-bullet>
      <text:list-level-style-bullet text:level="2" text:style-name="Bullet_20_Symbols" style:num-suffix="." text:bullet-char="‣">
        <style:list-level-properties text:space-before="0.5in" text:min-label-width="0.25in"/>
      </text:list-level-style-bullet>
      <text:list-level-style-bullet text:level="3" text:style-name="Bullet_20_Symbols" style:num-suffix="." text:bullet-char="⁃">
        <style:list-level-properties text:space-before="0.75in" text:min-label-width="0.25in"/>
      </text:list-level-style-bullet>
      <text:list-level-style-bullet text:level="4" text:style-name="Bullet_20_Symbols" style:num-suffix="." text:bullet-char="•">
        <style:list-level-properties text:space-before="1.0in" text:min-label-width="0.25in"/>
      </text:list-level-style-bullet>
      <text:list-level-style-bullet text:level="5" text:style-name="Bullet_20_Symbols" style:num-suffix="." text:bullet-char="‣">
        <style:list-level-properties text:space-before="1.25in" text:min-label-width="0.25in"/>
      </text:list-level-style-bullet>
      <text:list-level-style-bullet text:level="6" text:style-name="Bullet_20_Symbols" style:num-suffix="." text:bullet-char="⁃">
        <style:list-level-properties text:space-before="1.5in" text:min-label-width="0.25in"/>
      </text:list-level-style-bullet>
      <text:list-level-style-bullet text:level="7" text:style-name="Bullet_20_Symbols" style:num-suffix="." text:bullet-char="•">
        <style:list-level-properties text:space-before="1.75in" text:min-label-width="0.25in"/>
      </text:list-level-style-bullet>
      <text:list-level-style-bullet text:level="8" text:style-name="Bullet_20_Symbols" style:num-suffix="." text:bullet-char="‣">
        <style:list-level-properties text:space-before="2.0in" text:min-label-width="0.25in"/>
      </text:list-level-style-bullet>
      <text:list-level-style-bullet text:level="9" text:style-name="Bullet_20_Symbols" style:num-suffix="." text:bullet-char="⁃">
        <style:list-level-properties text:space-before="2.25in" text:min-label-width="0.25in"/>
      </text:list-level-style-bullet>
      <text:list-level-style-bullet text:level="10" text:style-name="Bullet_20_Symbols" style:num-suffix="." text:bullet-char="•">
        <style:list-level-properties text:space-before="2.5in" text:min-label-width="0.25in"/>
      </text:list-level-style-bullet>
    </text:list-style>
    <style:style style:name="P1" style:family="paragraph" style:parent-style-name="Text_20_body" style:list-style-name="L1">
      <style:paragraph-properties fo:margin-left="0.5in" fo:margin-right="0in" fo:text-indent="0in" style:auto-text-indent="false" fo:margin-top="0in" fo:margin-bottom="0in"/>
    </style:style>
  </office:automatic-styles>
  <office:body>
    <office:text>
      <text:h text:style-name="Heading_20_1" text:outline-level="1">Taxon Picea jezoensis</text:h>
      <text:p text:style-name="Definition_20_Term_20_Tight">Název taxonu</text:p>
      <text:p text:style-name="Definition_20_Definition_20_Tight">Picea jezoensis</text:p>
      <text:p text:style-name="Definition_20_Term_20_Tight">Vědecký název taxonu</text:p>
      <text:p text:style-name="Definition_20_Definition_20_Tight">Picea jezoensis</text:p>
      <text:p text:style-name="Definition_20_Term_20_Tight">Jména autorů, kteří taxon popsali</text:p>
      <text:p text:style-name="Definition_20_Definition_20_Tight">
        <text:a xlink:type="simple" xlink:href="/taxon-authors/213" office:name="">
          <text:span text:style-name="Definition">(S. et Z.) Carr.</text:span>
        </text:a>
      </text:p>
      <text:p text:style-name="Definition_20_Term_20_Tight">Český název</text:p>
      <text:p text:style-name="Definition_20_Definition_20_Tight">smrk ajanský</text:p>
      <text:p text:style-name="Definition_20_Term_20_Tight">Synonyma (zahradnicky používaný název)</text:p>
      <text:p text:style-name="Definition_20_Definition_20_Tight">Picea ajanensis</text:p>
      <text:p text:style-name="Definition_20_Term_20_Tight">Autor</text:p>
      <text:p text:style-name="Definition_20_Definition_20_Tight">Pavel Bulíř (pavel_bul_@unknown.cz)</text:p>
      <text:p text:style-name="Definition_20_Term_20_Tight">Kategorie</text:p>
      <text:p text:style-name="Definition_20_Definition_20_Tight">
        <text:a xlink:type="simple" xlink:href="/ranks/26" office:name="">
          <text:span text:style-name="Definition">Druh</text:span>
        </text:a>
      </text:p>
      <text:p text:style-name="Definition_20_Term_20_Tight">Nadřazená kategorie</text:p>
      <text:p text:style-name="Definition_20_Definition_20_Tight">
        <text:a xlink:type="simple" xlink:href="/t/2338" office:name="">
          <text:span text:style-name="Definition">Picea</text:span>
        </text:a>
      </text:p>
      <text:h text:style-name="Heading_20_4" text:outline-level="4">Biogeografické regiony</text:h>
      <text:p text:style-name="Definition_20_Term_20_Tight">Biogeografické regiony</text:p>
      <text:p text:style-name="Definition_20_Definition_20_Tight">Čínsko-japonská oblast</text:p>
      <text:p text:style-name="Definition_20_Term_20_Tight">Biogeografické regiony - poznámka</text:p>
      <text:p text:style-name="Definition_20_Definition_20_Tight">horské oblasti v severovýchodní Asii - střední Japonsko, Korea, Mandžusko, Dálný Východ, Kurily, Sachalin</text:p>
      <text:h text:style-name="Heading_20_4" text:outline-level="4">Zařazení</text:h>
      <text:p text:style-name="Definition_20_Term_20_Tight">Pěstitelská skupina</text:p>
      <text:p text:style-name="Definition_20_Definition_20_Tight">Jehličnatý strom stálezelený</text:p>
      <text:p text:style-name="Definition_20_Term_20_Tight">Životní forma</text:p>
      <text:p text:style-name="Definition_20_Definition_20_Tight">Fanerofyt</text:p>
      <text:h text:style-name="Heading_20_4" text:outline-level="4">Popisné a identifikační znaky</text:h>
      <text:p text:style-name="Definition_20_Term_20_Tight">Habitus</text:p>
      <text:p text:style-name="Definition_20_Definition_20_Tight">20 (25)m velký strom se široce kuželovitou korunou a větvemi poněkud povislými, na koncích však vystoupavými</text:p>
      <text:p text:style-name="Definition_20_Term_20_Tight">Výhony</text:p>
      <text:p text:style-name="Definition_20_Definition_20_Tight">žlutohnědé až zelenavěžluté, lysé, lesklé, s nepříliš vyniklými listovými polštářky</text:p>
      <text:p text:style-name="Definition_20_Term_20_Tight">Pupeny</text:p>
      <text:p text:style-name="Definition_20_Definition_20_Tight">kaštanově hnědé, široce vejčité a pryskyřičnaté</text:p>
      <text:p text:style-name="Definition_20_Term_20_Tight">Listy</text:p>
      <text:p text:style-name="Definition_20_Definition_20_Tight">na svrchní straně větévek dopředu směřující, na spodní straně hřebenité, zhruba 10-20 x 1,5 mm velké, ploché a krátce přišpičatělé (u var. hondoensis - s vyniklými listovými polštářky), na líci leskle sytě tmavozelené, bez zřetelných řad průduchů, na rubu se dvěma bělavými výraznými pruhy, celkově mající sytě modrozelený vzhled</text:p>
      <text:p text:style-name="Definition_20_Term_20_Tight">Plody</text:p>
      <text:p text:style-name="Definition_20_Definition_20_Tight">šištice válcovité cca 6-7 x 2 cm velké, s plodními šupinami měkkými, úzce podlouhlými a s okrajem nepravidelně zubatým</text:p>
      <text:p text:style-name="Definition_20_Term_20_Tight">Kůra a borka</text:p>
      <text:p text:style-name="Definition_20_Definition_20_Tight">šedohnědá loupající se v oválných šupinách, ve stáří až hluboce brázditá</text:p>
      <text:p text:style-name="Definition_20_Term_20_Tight">Možnost záměny taxonu (+ rozlišující rozhodný znak)</text:p>
      <text:p text:style-name="Definition_20_Definition_20_Tight">Picea sitchensis - pupeny jen slabě pryskyřičnaté, dlouze, pichlavě zašpičatělé jehlice, na líci leskle zelené se zbytky řad průduchů, na rubu s dvěma výraznými bělavými pruhy, jehlice zřetelně do boku odstávající, celkově modrozelené, Picea x lutzii - výhony lysé, žluté, hluboce rýhované, pupeny slabě pryskyřičnaté, jehlice nápadně zašpičatělé, na líci se zbytky řad průduchů, naspodu hřebenité, do boku odstáté, po rozemnutí páchnoucí</text:p>
      <text:p text:style-name="Definition_20_Term_20_Tight">Dlouhověkost</text:p>
      <text:p text:style-name="Definition_20_Definition_20_Tight">krátkověký až středněvěký</text:p>
      <text:h text:style-name="Heading_20_4" text:outline-level="4">Nároky na stanoviště</text:h>
      <text:p text:style-name="Definition_20_Term_20_Tight">Faktor světla - slunce</text:p>
      <text:p text:style-name="Definition_20_Definition_20_Tight">✓</text:p>
      <text:p text:style-name="Definition_20_Term_20_Tight">Faktor světla - polostín</text:p>
      <text:p text:style-name="Definition_20_Definition_20_Tight">✓</text:p>
      <text:p text:style-name="Definition_20_Term_20_Tight">Faktor světla - poznámka</text:p>
      <text:p text:style-name="Definition_20_Definition_20_Tight">v ČR nejlépe vyhovují stanoviště polostinná</text:p>
      <text:p text:style-name="Definition_20_Term_20_Tight">Faktor tepla</text:p>
      <text:p text:style-name="Definition_20_Definition_20_Tight">poměrně mrazuvzdorný, nejlépe prosperuje v oblastech II-IV., někdy bývá poškozován pozdními jarními mrazíky, var. hondoensis - je mrazuvzdornější protože později raší</text:p>
      <text:p text:style-name="Definition_20_Term_20_Tight">Faktor vody</text:p>
      <text:p text:style-name="Definition_20_Definition_20_Tight">jednoznačně upřednostňuje stanoviště dobře zásobená vodou a s vyšší vzdušnou vlhkostí, stanoviště sušší mu nevyhovují</text:p>
      <text:p text:style-name="Definition_20_Term_20_Tight">Faktor půdy</text:p>
      <text:p text:style-name="Definition_20_Definition_20_Tight">vhodnější jsou stanoviště živnější a hlinitější - dobře propustná, toleruje i půdy kamenité a štěrkovité, avšak lépe zásobené vodou</text:p>
      <text:h text:style-name="Heading_20_4" text:outline-level="4">Užitné vlastnosti</text:h>
      <text:p text:style-name="Definition_20_Term_20_Tight">Období hlavního estetického projevu</text:p>
      <text:p text:style-name="Definition_20_Definition_20_Tight">X-III</text:p>
      <text:p text:style-name="Definition_20_Term_20_Tight">Použití</text:p>
      <text:p text:style-name="Definition_20_Definition_20_Tight">spíše doplňkový druh, solitéry, zámecké a sbírkové objekty, cenný celkově nevtíravým modrozeleným zbarvením</text:p>
      <text:p text:style-name="Definition_20_Term_20_Tight">Choroby a škůdci</text:p>
      <text:p text:style-name="Definition_20_Definition_20_Tight">významější nejsou</text:p>
      <text:p text:style-name="Definition_20_Term_20_Tight">Růstové i jiné druhově specifické vlastnosti</text:p>
      <text:p text:style-name="Definition_20_Definition_20_Tight">dřevina dobře odolávající vývratům</text:p>
      <text:h text:style-name="Heading_20_4" text:outline-level="4">Množení</text:h>
      <text:p text:style-name="Definition_20_Term_20_Tight">Množení</text:p>
      <text:p text:style-name="Definition_20_Definition_20_Tight">Roubování, Roubování - Kopulace a Roubování - Za kůru</text:p>
      <text:p text:style-name="Definition_20_Term_20_Tight">Množení - poznámka</text:p>
      <text:p text:style-name="Definition_20_Definition_20_Tight">základní druh i kultivary v ČR nejčastěji roubováním</text:p>
      <text:p text:style-name="Definition_20_Term_20_Tight">Odrůdy</text:p>
      <text:p text:style-name="Definition_20_Definition_20_Tight">var. hondoensis - 15-20m velký, méně vzrůstný, v pěstování častější než druh popsaný výše, výhony červenohnědé, má nápadně ztlustlé listové polštářky, jehlice poněkud kratší, spíše tupěji zakončené, na líci matně tmavě zelené, vyjma uvedené variety se významější kultivary nepěstují</text:p>
      <text:h text:style-name="Heading_20_4" text:outline-level="4">Celky sbírek</text:h>
      <text:p text:style-name="Definition_20_Term">Celky sbírek v areálu ZF</text:p>
      <text:list text:style-name="L1">
        <text:list-item>
          <text:p text:style-name="P1">
            <text:a xlink:type="simple" xlink:href="/taxon-locations/14" office:name="">
              <text:span text:style-name="Definition">BZA - Salicetum / Botanická zahrada a arboretum Brno</text:span>
            </text:a>
          </text:p>
        </text:list-item>
      </text:list>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