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tenuifolia</text:h>
      <text:p text:style-name="Definition_20_Term_20_Tight">Název taxonu</text:p>
      <text:p text:style-name="Definition_20_Definition_20_Tight">Paeonia tenuifolia</text:p>
      <text:p text:style-name="Definition_20_Term_20_Tight">Vědecký název taxonu</text:p>
      <text:p text:style-name="Definition_20_Definition_20_Tight">Paeonia tenuifolia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pivoňka úzkolistá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Rumunsko, Maďarsko, Bulharsko,Východní Evropa</text:p>
      <text:h text:style-name="Heading_20_4" text:outline-level="4">Zařazení</text:h>
      <text:p text:style-name="Definition_20_Term_20_Tight">Fytocenologický původ</text:p>
      <text:p text:style-name="Definition_20_Definition_20_Tight">stepi, suché náspy, stráně, řídké křoviny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30 - 40 cm vysoká trvalka, tvořící hustý trs vzpřímených listů a lodyh</text:p>
      <text:p text:style-name="Definition_20_Term_20_Tight">Kořen</text:p>
      <text:p text:style-name="Definition_20_Definition_20_Tight">silné válcovité hlíznatě zduřelé - odkazují na stepní původ a sucho v létě</text:p>
      <text:p text:style-name="Definition_20_Term_20_Tight">Výhony</text:p>
      <text:p text:style-name="Definition_20_Definition_20_Tight">vzpřímené, pouze zřídka větvené, hustě porostlé listy</text:p>
      <text:p text:style-name="Definition_20_Term_20_Tight">Pupeny</text:p>
      <text:p text:style-name="Definition_20_Definition_20_Tight">výrazné, brzy na jaře rašící těsně u země</text:p>
      <text:p text:style-name="Definition_20_Term_20_Tight">Listy</text:p>
      <text:p text:style-name="Definition_20_Definition_20_Tight">2 -3 násobně dělené ve velké množství jemných úkrojků; na rubu našedlé, na lícii při rašení svěže zelené, posléze tmavě zelené. Po dozrání semen zasychající a zatahující.</text:p>
      <text:p text:style-name="Definition_20_Term_20_Tight">Květy</text:p>
      <text:p text:style-name="Definition_20_Definition_20_Tight">květy tmavě červené, jednoduché, 6 -8 cm velké s nápadnými žlutými tyčinkami</text:p>
      <text:p text:style-name="Definition_20_Term_20_Tight">Plody</text:p>
      <text:p text:style-name="Definition_20_Definition_20_Tight">měchýřek</text:p>
      <text:p text:style-name="Definition_20_Term_20_Tight">Semena</text:p>
      <text:p text:style-name="Definition_20_Definition_20_Tight">cylindrické, můžou mít šev, hylium oválné, lysé, černé, zářivě lesklé. Klíčí 2. a 3. rokem po přemrznutí.</text:p>
      <text:p text:style-name="Definition_20_Term_20_Tight">Možnost záměny taxonu (+ rozlišující rozhodný znak)</text:p>
      <text:p text:style-name="Definition_20_Definition_20_Tight">bez kvetu připomíná velký trs hlaváčku (Adonis)</text:p>
      <text:p text:style-name="Definition_20_Term_20_Tight">Vytrvalost</text:p>
      <text:p text:style-name="Definition_20_Definition_20_Tight">u nás zcela mrazuvzdorná</text:p>
      <text:p text:style-name="Definition_20_Term_20_Tight">Dlouhověkost</text:p>
      <text:p text:style-name="Definition_20_Definition_20_Tight">dlouhověká, pomalu rostoucí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teplé polohy</text:p>
      <text:p text:style-name="Definition_20_Term_20_Tight">Faktor vody</text:p>
      <text:p text:style-name="Definition_20_Definition_20_Tight">suchomilná</text:p>
      <text:p text:style-name="Definition_20_Term_20_Tight">Faktor půdy</text:p>
      <text:p text:style-name="Definition_20_Definition_20_Tight">propustná, písčitá, ne příliš vyhnojená půda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charakteru, VPz - Volné plochy záhonového charakteru, VPs - Volné plochy stepního charakteru (živné půdy s vysokým obsahem Ca), KSss - Kamenitá stanoviště - skalnatá step (štěrk, suť, skalnatý záhon), A - Alpinum a Z - Záhon</text:p>
      <text:p text:style-name="Definition_20_Term_20_Tight">Růstové i jiné druhově specifické vlastnosti</text:p>
      <text:p text:style-name="Definition_20_Definition_20_Tight">velmi pomalu rostoucí, tvořící úhledný trs, velmi jemná textura listu. Ve vhodných podmínkách vysemeňuje. Po odkvětu ve vegetační době zatahuje.</text:p>
      <text:p text:style-name="Definition_20_Term_20_Tight">Doporučený spon pro výsadbu</text:p>
      <text:p text:style-name="Definition_20_Definition_20_Tight">6-9 ks/m2</text:p>
      <text:h text:style-name="Heading_20_4" text:outline-level="4">Množení</text:h>
      <text:p text:style-name="Definition_20_Term_20_Tight">Množení</text:p>
      <text:p text:style-name="Definition_20_Definition_20_Tight">Generativní a Dělení trsů</text:p>
      <text:p text:style-name="Definition_20_Term_20_Tight">Odrůdy</text:p>
      <text:p text:style-name="Definition_20_Definition_20_Tight">´Rosea´ - růžová, ´Plena´- plnokvětá, vínově červená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2014</text:p>
      <text:p text:style-name="Definition_20_Term_20_Tight">Výsev/výsadba na stanoviště - podrobnějsí popis</text:p>
      <text:p text:style-name="Definition_20_Definition_20_Tight">říjen 2014</text:p>
      <text:p text:style-name="Definition_20_Term_20_Tight">Dodavatel</text:p>
      <text:p text:style-name="Definition_20_Definition_20_Tight">Zahradnictví Holzbecher Lelekovice</text:p>
      <text:h text:style-name="Heading_20_4" text:outline-level="4">Grafické přílohy</text:h>
      <text:p text:style-name="First_20_paragraph">
        <text:a xlink:type="simple" xlink:href="http://ww.taxonweb.cz/media/W1siZiIsIjIwMjAvMTIvMjkvMTdfNDFfMzdfNjQyX1BhZW9uaWFfdGVudWlmb2xpYV8yMDIwLmpwZyJdXQ?sha=f42a053f" office:name="">
          <text:span text:style-name="Definition">
            <draw:frame svg:width="192pt" svg:height="142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MvMTIvMDUvMTFfMjFfMDhfNzMzX1BhZW9uaWFfdGVudWlmb2xpYV9wX2VzZXZfMl8uSlBHIl1d?sha=fe45c4d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MvMTIvMDUvMTFfMjFfMDlfOTg5X0lNR18wMDg3LkpQRyJdXQ?sha=a17d135d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MvMTIvMjkvMjJfMjRfMDBfNzc0X1BhZW9uaWFfdGVudWlmb2xpYS5KUEciXV0?sha=6d6298fc" office:name="">
          <text:span text:style-name="Definition">
            <draw:frame svg:width="664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