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Ailanthus altissima</text:h>
      <text:p text:style-name="Definition_20_Term_20_Tight">Název taxonu</text:p>
      <text:p text:style-name="Definition_20_Definition_20_Tight">Ailanthus altissima</text:p>
      <text:p text:style-name="Definition_20_Term_20_Tight">Vědecký název taxonu</text:p>
      <text:p text:style-name="Definition_20_Definition_20_Tight">Ailanthus altissima</text:p>
      <text:p text:style-name="Definition_20_Term_20_Tight">Jména autorů, kteří taxon popsali</text:p>
      <text:p text:style-name="Definition_20_Definition_20_Tight">
        <text:a xlink:type="simple" xlink:href="/taxon-authors/232" office:name="">
          <text:span text:style-name="Definition">(Mill.) Svingle</text:span>
        </text:a>
      </text:p>
      <text:p text:style-name="Definition_20_Term_20_Tight">Český název</text:p>
      <text:p text:style-name="Definition_20_Definition_20_Tight">pajasan žláznatý</text:p>
      <text:p text:style-name="Definition_20_Term_20_Tight">Synonyma (zahradnicky používaný název)</text:p>
      <text:p text:style-name="Definition_20_Definition_20_Tight">Ailanthus glandulosa, Ailanthus cacodendron, Ailanthus japonica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62" office:name="">
          <text:span text:style-name="Definition">Ailanthus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Iránsko-turanská oblast a Čínsko-japonská oblast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rychle rostoucí strom, 20-25 m, koruna kulovitá</text:p>
      <text:p text:style-name="Definition_20_Term_20_Tight">Výhony</text:p>
      <text:p text:style-name="Definition_20_Definition_20_Tight">letorosty rezavě hnědé, v mládí pýřité, později lysé, s velkými listovými jizvami</text:p>
      <text:p text:style-name="Definition_20_Term_20_Tight">Pupeny</text:p>
      <text:p text:style-name="Definition_20_Definition_20_Tight">střídavé, drobné, kulovité</text:p>
      <text:p text:style-name="Definition_20_Term_20_Tight">Listy</text:p>
      <text:p text:style-name="Definition_20_Definition_20_Tight">lichozpeřené, 35-60 cm dlouhé, složené ze 13-25 lístků 5-12 cm dlouhých, kopinatých, vespod nasivělých a lysých, celokrajné, na bázi 2 (-4) lalůčky se žlázkou, silně aromatické - myšina</text:p>
      <text:p text:style-name="Definition_20_Term_20_Tight">Květenství</text:p>
      <text:p text:style-name="Definition_20_Definition_20_Tight">laty 10-20 cm dlouhé</text:p>
      <text:p text:style-name="Definition_20_Term_20_Tight">Květy</text:p>
      <text:p text:style-name="Definition_20_Definition_20_Tight">žlutozelené, nenápadné,</text:p>
      <text:p text:style-name="Definition_20_Term_20_Tight">Plody</text:p>
      <text:p text:style-name="Definition_20_Definition_20_Tight">nažky dlouhé 3-4,5 cm, světle zelené až červené, později suché, hnědé, drží až do jara</text:p>
      <text:p text:style-name="Definition_20_Term_20_Tight">Kůra a borka</text:p>
      <text:p text:style-name="Definition_20_Definition_20_Tight">kůra je dlouho hladká, světle hnědá, borka světlá, mělce brázditá</text:p>
      <text:p text:style-name="Definition_20_Term_20_Tight">Možnost záměny taxonu (+ rozlišující rozhodný znak)</text:p>
      <text:p text:style-name="Definition_20_Definition_20_Tight">Fraxinus (listy nemají na bázi 2 laloky se žlázkami; není aromatický; terminální pupen po třech)</text:p>
      <text:p text:style-name="Definition_20_Term_20_Tight">Dlouhověkost</text:p>
      <text:p text:style-name="Definition_20_Definition_20_Tight">krátkověký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</text:p>
      <text:p text:style-name="Definition_20_Definition_20_Tight">světlomilný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v mládí trpí mrazy, oblasti I-II</text:p>
      <text:p text:style-name="Definition_20_Term_20_Tight">Faktor vody</text:p>
      <text:p text:style-name="Definition_20_Definition_20_Tight">suchovzdorný</text:p>
      <text:p text:style-name="Definition_20_Term_20_Tight">Faktor půdy</text:p>
      <text:p text:style-name="Definition_20_Definition_20_Tight">roste v každé půdě, nejlépe v lehké a propustné, i písčité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nenáročný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 a VP - Volné plochy (otevřené, slunné, bez souvislého porostu dřevin)</text:p>
      <text:p text:style-name="Definition_20_Term_20_Tight">Použití</text:p>
      <text:p text:style-name="Definition_20_Definition_20_Tight">doplňková dřevina vhodná do měst, ve vyšším věku se láme, elegantní strom zajímavý svými květy a plody</text:p>
      <text:p text:style-name="Definition_20_Term_20_Tight">Růstové i jiné druhově specifické vlastnosti</text:p>
      <text:p text:style-name="Definition_20_Definition_20_Tight">odolný k imisím, odolné k suchu, pozor v krajině v nižších oblastech velmi expanzivní druh - tvoří kořenové výmladky, šíří se semeny</text:p>
      <text:h text:style-name="Heading_20_4" text:outline-level="4">Množení</text:h>
      <text:p text:style-name="Definition_20_Term_20_Tight">Množení</text:p>
      <text:p text:style-name="Definition_20_Definition_20_Tight">Přímý výsev, Předpěstování sadby, Řízkování, Dřevité řízky, Kořenové řízky, Množení odkopky a Roubování</text:p>
      <text:p text:style-name="Definition_20_Term_20_Tight">Množení - poznámka</text:p>
      <text:p text:style-name="Definition_20_Definition_20_Tight">kultivary roubujeme na kořenový krček semenáčů A. altissima, jako podnože lze použít také kořeny</text:p>
      <text:p text:style-name="Definition_20_Term_20_Tight">Odrůdy</text:p>
      <text:p text:style-name="Definition_20_Definition_20_Tight">´Aucubaefolia´ - listy žlutě mramorované, ´Pendulifolia´ - listy velké, převislé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1" office:name="">
              <text:span text:style-name="Definition">Park - Formální zahrada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