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Gynura aurantiaca</text:h>
      <text:p text:style-name="Definition_20_Term_20_Tight">Název taxonu</text:p>
      <text:p text:style-name="Definition_20_Definition_20_Tight">Gynura aurantiaca</text:p>
      <text:p text:style-name="Definition_20_Term_20_Tight">Vědecký název taxonu</text:p>
      <text:p text:style-name="Definition_20_Definition_20_Tight">Gynura aurantiaca</text:p>
      <text:p text:style-name="Definition_20_Term_20_Tight">Jména autorů, kteří taxon popsali</text:p>
      <text:p text:style-name="Definition_20_Definition_20_Tight">
        <text:a xlink:type="simple" xlink:href="/taxon-authors/272" office:name="">
          <text:span text:style-name="Definition">(Blume) DC. (1837)</text:span>
        </text:a>
      </text:p>
      <text:p text:style-name="Definition_20_Term_20_Tight">Český název</text:p>
      <text:p text:style-name="Definition_20_Definition_20_Tight">protažitka oranžová</text:p>
      <text:p text:style-name="Definition_20_Term_20_Tight">Synonyma (zahradnicky používaný název)</text:p>
      <text:p text:style-name="Definition_20_Definition_20_Tight">Cacalia aurantiaca Blume; Crassocephalum aurantiacum (Blume)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8" office:name="">
          <text:span text:style-name="Definition">Gynura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Jáva, Sulavézy, Celebes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bylina nebo polokeř, až 2.5 m dlouhé výhony</text:p>
      <text:p text:style-name="Definition_20_Term_20_Tight">Výhony</text:p>
      <text:p text:style-name="Definition_20_Definition_20_Tight">zprvu vzpřímené, později plazivé; celá rostlina výrazně sametově fialově chlupatá</text:p>
      <text:p text:style-name="Definition_20_Term_20_Tight">Listy</text:p>
      <text:p text:style-name="Definition_20_Definition_20_Tight">střídavé; vejčité až široce eliptické, 7-15 x 3-6 cm velké; báze srdčitá, uťatá, klínovitá nebo protažená, okraj hrubě zubatý, žilky purpurové, střidavé; čepel zelená s význačně fialově pýřitým oděním; řapík 1,5-2 cm</text:p>
      <text:p text:style-name="Definition_20_Term_20_Tight">Květenství</text:p>
      <text:p text:style-name="Definition_20_Definition_20_Tight">úbory drobné, žluté nebo oranžové, později purpurové; v řídkých chocholících, zákrov fialově chlupatý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co nejsvětlejší až plně slunné stanoviště; pokud nemá dostatek slunce, nevybarví list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poloteplý až teplý skleník či interiér; v létě optimální teplota 18-20 °C; v zimě chladnější 12-15 °C</text:p>
      <text:p text:style-name="Definition_20_Term_20_Tight">Faktor vody</text:p>
      <text:p text:style-name="Definition_20_Definition_20_Tight">půda stále mírně vlhká, při chladnějším přezimování omezená</text:p>
      <text:p text:style-name="Definition_20_Term_20_Tight">Faktor půdy</text:p>
      <text:p text:style-name="Definition_20_Definition_20_Tight">humózní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bez problémů podle potřeby v průběhu roku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 závěsných nádob na převisy; mechové sloupky</text:p>
      <text:p text:style-name="Definition_20_Term_20_Tight">Choroby a škůdci</text:p>
      <text:p text:style-name="Definition_20_Definition_20_Tight">molice, svilušky, vlnatky, listové mšice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Odrůdy</text:p>
      <text:p text:style-name="Definition_20_Definition_20_Tight">Purple Passion' - výhony výrazně poléhavé; listy až 14 x 5 cm velké, výrazně purpurově chlupaté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710290?tab=references" office:name="">
              <text:span text:style-name="Definition">http://www.tropicos.org/Name/2710290?tab=references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