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Daphne mezereum</text:h>
      <text:p text:style-name="Definition_20_Term_20_Tight">Název taxonu</text:p>
      <text:p text:style-name="Definition_20_Definition_20_Tight">Daphne mezereum</text:p>
      <text:p text:style-name="Definition_20_Term_20_Tight">Vědecký název taxonu</text:p>
      <text:p text:style-name="Definition_20_Definition_20_Tight">Daphne mezereum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lýkovec jedovatý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47" office:name="">
          <text:span text:style-name="Definition">Daphne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oblast, Iránsko-turanská oblast a Čínsko-japonská oblast</text:p>
      <text:p text:style-name="Definition_20_Term_20_Tight">Biogeografické regiony - poznámka</text:p>
      <text:p text:style-name="Definition_20_Definition_20_Tight">Evropa, Malá Asie, Kavkaz, Sibiř, Írán, západní Čína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keř 25-200 cm, hustě nebo řídce větvený</text:p>
      <text:p text:style-name="Definition_20_Term_20_Tight">Výhony</text:p>
      <text:p text:style-name="Definition_20_Definition_20_Tight">větve tlusté, lysé, ohebné, velmi pevné a pružné, nezlomitelné, letorosty chlupaté až plstnaté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nahločené na koncích větví, tenké podlouhle kopinaté až obkopinaté, 3-10 cm, živě zelené, rub našedlý</text:p>
      <text:p text:style-name="Definition_20_Term_20_Tight">Květy</text:p>
      <text:p text:style-name="Definition_20_Definition_20_Tight">květy 5-10 mm světle karmínově červené až růžové, vzácně bílé, po 2-5 v úžlabí listů, silně vonné</text:p>
      <text:p text:style-name="Definition_20_Term_20_Tight">Plody</text:p>
      <text:p text:style-name="Definition_20_Definition_20_Tight">plody dužnaté, červené, řidšeji žluté, velikosti hrachu, 5–8 mm široké, kulovité, v češuli neuzavřené, pecka černohnědá a kulovitá</text:p>
      <text:p text:style-name="Definition_20_Term_20_Tight">Kůra a borka</text:p>
      <text:p text:style-name="Definition_20_Definition_20_Tight">kůra žlutavě šedá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přistínění, S a SZ expozice</text:p>
      <text:p text:style-name="Definition_20_Term_20_Tight">Faktor tepla</text:p>
      <text:p text:style-name="Definition_20_Definition_20_Tight">až do oblasti IV, S a SZ expozice</text:p>
      <text:p text:style-name="Definition_20_Term_20_Tight">Faktor vody</text:p>
      <text:p text:style-name="Definition_20_Definition_20_Tight">středně vlhké půdy</text:p>
      <text:p text:style-name="Definition_20_Term_20_Tight">Faktor půdy</text:p>
      <text:p text:style-name="Definition_20_Definition_20_Tight">středně živné a středně vlhké půdy</text:p>
      <text:h text:style-name="Heading_20_4" text:outline-level="4">Užitné vlastnosti</text:h>
      <text:p text:style-name="Definition_20_Term_20_Tight">Použití</text:p>
      <text:p text:style-name="Definition_20_Definition_20_Tight">trvalkové záhony, skalky, mezi nízké a stálezelené keře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Hřížení a Roubování</text:p>
      <text:p text:style-name="Definition_20_Term_20_Tight">Odrůdy</text:p>
      <text:p text:style-name="Definition_20_Definition_20_Tight">Alba Plena' - květy plné, bílé až žlutobílé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