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Blechnum spicant</text:h>
      <text:p text:style-name="Definition_20_Term_20_Tight">Název taxonu</text:p>
      <text:p text:style-name="Definition_20_Definition_20_Tight">Blechnum spicant</text:p>
      <text:p text:style-name="Definition_20_Term_20_Tight">Vědecký název taxonu</text:p>
      <text:p text:style-name="Definition_20_Definition_20_Tight">Blechnum spicant</text:p>
      <text:p text:style-name="Definition_20_Term_20_Tight">Jména autorů, kteří taxon popsali</text:p>
      <text:p text:style-name="Definition_20_Definition_20_Tight">
        <text:a xlink:type="simple" xlink:href="/taxon-authors/370" office:name="">
          <text:span text:style-name="Definition">(L.) Sm.</text:span>
        </text:a>
      </text:p>
      <text:p text:style-name="Definition_20_Term_20_Tight">Český název</text:p>
      <text:p text:style-name="Definition_20_Definition_20_Tight">žebrovice různolistá</text:p>
      <text:p text:style-name="Definition_20_Term_20_Tight">Synonyma (zahradnicky používaný název)</text:p>
      <text:p text:style-name="Definition_20_Definition_20_Tight">Osmunda spicant L., Struthiopteris spicant (L.) Weiss., Blechnum boreale Swartz, Blechnum heterophyllum Opiz, Lomaria spicant (L.) Desv., Spicanta borealis (Swartz) C. Presl</text:p>
      <text:p text:style-name="Definition_20_Term_20_Tight">Autor</text:p>
      <text:p text:style-name="Definition_20_Definition_20_Tight">Kristýna Klasová (krist_na_klasov_@unknown.cz)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78" office:name="">
          <text:span text:style-name="Definition">Blechnum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Evropa, Malá Asie, Kavkaz, sever Afriky, Kanárské a Azorské ostrovy, Japonsko a střední Čína, západ Severní Ameriky</text:p>
      <text:h text:style-name="Heading_20_4" text:outline-level="4">Zařazení</text:h>
      <text:p text:style-name="Definition_20_Term_20_Tight">Fytocenologický původ</text:p>
      <text:p text:style-name="Definition_20_Definition_20_Tight">Stinné, vlhčí jehličnaté a listnaté lesy, kulturní smrčiny, za příznivých ekologických podmínek již od nížin až po subalpinské pásmo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bylina 30 – 50 cm vysoká, listy vytvářejí růžici, šířka 50 cm a více, trsnatá způsob rozrůstání.</text:p>
      <text:p text:style-name="Definition_20_Term_20_Tight">Listy</text:p>
      <text:p text:style-name="Definition_20_Definition_20_Tight">Dva typy listů. Vnější (trofofyly – sterilní) jsou krátce řapíkaté vytvářející přízemní poléhavou listovou růžici a jsou stálezelené. Vnitřní (sporofyly – fertilní – se výtrusy) vyrůstají ze středu růžice, nepřezimují, mají čepel s měnšími úkrojky. Výtrusnicové kupky jsou rovnoběžné se střední žilkou.</text:p>
      <text:p text:style-name="Definition_20_Term_20_Tight">Květy</text:p>
      <text:p text:style-name="Definition_20_Definition_20_Tight">Nevýrazné květy / nekvete</text:p>
      <text:p text:style-name="Definition_20_Term_20_Tight">Semena</text:p>
      <text:p text:style-name="Definition_20_Definition_20_Tight">Výtrusy dozrávají od července do září.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při rašení vytváří biskupské berle, zelené</text:p>
      <text:h text:style-name="Heading_20_4" text:outline-level="4">Doba zrání</text:h>
      <text:p text:style-name="Definition_20_Term_20_Tight">Začátek doby zrání</text:p>
      <text:p text:style-name="Definition_20_Definition_20_Tight">Červenec</text:p>
      <text:p text:style-name="Definition_20_Term_20_Tight">Konec doby zrání</text:p>
      <text:p text:style-name="Definition_20_Definition_20_Tight">Září</text:p>
      <text:p text:style-name="Definition_20_Term_20_Tight">Doba zrání - poznámka</text:p>
      <text:p text:style-name="Definition_20_Definition_20_Tight">doba zrání výtrusů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 tolerující</text:p>
      <text:p text:style-name="Definition_20_Term_20_Tight">Faktor tepla</text:p>
      <text:p text:style-name="Definition_20_Definition_20_Tight">mrazuvzdorný</text:p>
      <text:p text:style-name="Definition_20_Term_20_Tight">Faktor vody</text:p>
      <text:p text:style-name="Definition_20_Definition_20_Tight">vysoké nároky na vzdušnou vlhkost</text:p>
      <text:p text:style-name="Definition_20_Term_20_Tight">Faktor půdy</text:p>
      <text:p text:style-name="Definition_20_Definition_20_Tight">kyselé, živinami chudé půdy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KS - Kamenitá stanoviště (stanoviště s přítomností kamenů), KSss - Kamenitá stanoviště - skalnatá step (štěrk, suť, skalnatý záhon) a KSsk - Kamenitá stanoviště - mělký půdní profil na souvislé hornině</text:p>
      <text:p text:style-name="Definition_20_Term_20_Tight">Růstové i jiné druhově specifické vlastnosti</text:p>
      <text:p text:style-name="Definition_20_Definition_20_Tight">pomalurostoucí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množení výtrusy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</text:span>
            </text:a>
          </text:p>
        </text:list-item>
      </text:list>
      <text:p text:style-name="Definition_20_Term_20_Tight">Celky sbírek - poznámka</text:p>
      <text:p text:style-name="Definition_20_Definition_20_Tight">D 9: Blechnum spicant</text:p>
      <text:h text:style-name="Heading_20_4" text:outline-level="4">Grafické přílohy</text:h>
      <text:p text:style-name="First_20_paragraph">
        <text:a xlink:type="simple" xlink:href="http://ww.taxonweb.cz/media/W1siZiIsIjIwMjMvMDEvMjYvMTRfNDFfMTJfNDMwX0lNR184MzkwLkpQRyJdXQ?sha=e17cd1e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