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Petunia atkinsiana</text:h>
      <text:p text:style-name="Definition_20_Term_20_Tight">Název taxonu</text:p>
      <text:p text:style-name="Definition_20_Definition_20_Tight">Petunia atkinsiana</text:p>
      <text:p text:style-name="Definition_20_Term_20_Tight">Vědecký název taxonu</text:p>
      <text:p text:style-name="Definition_20_Definition_20_Tight">Petunia atkinsiana</text:p>
      <text:p text:style-name="Definition_20_Term_20_Tight">Jména autorů, kteří taxon popsali</text:p>
      <text:p text:style-name="Definition_20_Definition_20_Tight">
        <text:a xlink:type="simple" xlink:href="/taxon-authors/407" office:name="">
          <text:span text:style-name="Definition">Baxter</text:span>
        </text:a>
      </text:p>
      <text:p text:style-name="Definition_20_Term_20_Tight">Český název</text:p>
      <text:p text:style-name="Definition_20_Definition_20_Tight">petúnie zahradní</text:p>
      <text:p text:style-name="Definition_20_Term_20_Tight">Synonyma (zahradnicky používaný název)</text:p>
      <text:p text:style-name="Definition_20_Definition_20_Tight">Nierembergia atkinsiana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9" office:name="">
          <text:span text:style-name="Definition">Petunia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poléhavé, převislé, rozvětvené</text:p>
      <text:p text:style-name="Definition_20_Term_20_Tight">Listy</text:p>
      <text:p text:style-name="Definition_20_Definition_20_Tight">přisedlé, vstřícné, řapíkaté</text:p>
      <text:p text:style-name="Definition_20_Term_20_Tight">Květy</text:p>
      <text:p text:style-name="Definition_20_Definition_20_Tight">stopkaté, kalich pětidílný,zvonkovitý, koruna nálevkovitá, vně na trubce chlupatá, bílá, krémová, růžová, modrá/fialová, červená, žlutá, dvoubarevná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závesné nádoby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