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Auxerrois</text:h>
      <text:p text:style-name="Definition_20_Term_20_Tight">Název taxonu</text:p>
      <text:p text:style-name="Definition_20_Definition_20_Tight">Vitis vinifera Auxerrois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´Auxerrois´ (Ax)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Auxerrois, Blanc de Kienzheim, Auxerrois blanc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odrůda, vznikla pravděpodobně spontáním křížením odrůd ´Heunisch weiss´ a ´Pinot´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tvaru písmene V,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středně hustý, válcovitě-kuželovitý hrozen, s krátkou stopkou; bobule kulatá, malá až středně velká, žlutozelená</text:p>
      <text:p text:style-name="Definition_20_Term_20_Tight">Semena</text:p>
      <text:p text:style-name="Definition_20_Definition_20_Tight">středně velká, hruškovitátá,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(Ax nemá tak bělavý a plstnatý vrcholek letorostu, řapíkový výkrojek na listu je více otevřený)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nejsou evidovány, existuje však mutace Auxerrois Gris s bobulemi šedorůžové barvy</text:p>
      <text:p text:style-name="Definition_20_Term_20_Tight">Popis vína</text:p>
      <text:p text:style-name="Definition_20_Definition_20_Tight">podobné Rulandskému bílému, ve vůni i chiti najdeme mandle, lískové oříšky až banány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zhfNjI4X3NvdG9sYXJfVml0aXNfdmluaWZlcmFfYXV4ZXJyb2lzX2hyb3plbi5qcGciXV0?sha=61a7ed12" office:name="">
          <text:span text:style-name="Definition">
            <draw:frame svg:width="336pt" svg:height="432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zhfOTQ2X1NvdG9sYXJfVml0aXNfdmluaWZlcmFfYXV4ZXJyb2lzX2xpc3QuanBnIl1d?sha=596d692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