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Hemerocallis</text:h>
      <text:p text:style-name="Definition_20_Term_20_Tight">Název taxonu</text:p>
      <text:p text:style-name="Definition_20_Definition_20_Tight">Hemerocallis</text:p>
      <text:p text:style-name="Definition_20_Term_20_Tight">Vědecký název taxonu</text:p>
      <text:p text:style-name="Definition_20_Definition_20_Tight">Hemerocallis</text:p>
      <text:p text:style-name="Definition_20_Term_20_Tight">Jména autorů, kteří taxon popsali</text:p>
      <text:p text:style-name="Definition_20_Definition_20_Tight">
        <text:a xlink:type="simple" xlink:href="/taxon-authors/6" office:name="">
          <text:span text:style-name="Definition">Linné</text:span>
        </text:a>
      </text:p>
      <text:p text:style-name="Definition_20_Term_20_Tight">Odrůda</text:p>
      <text:p text:style-name="Definition_20_Definition_20_Tight">´Second Street´</text:p>
      <text:p text:style-name="Definition_20_Term_20_Tight">Český název</text:p>
      <text:p text:style-name="Definition_20_Definition_20_Tight">denivka</text:p>
      <text:p text:style-name="Definition_20_Term_20_Tight">Autor</text:p>
      <text:p text:style-name="Definition_20_Definition_20_Tight">Pavol Kaššák (pavol_ka_k@unknown.cz)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598" office:name="">
          <text:span text:style-name="Definition">Xanthorrhoeaceae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Mediterránní oblast a Čínsko-japonská oblast</text:p>
      <text:p text:style-name="Definition_20_Term_20_Tight">Biogeografické regiony - poznámka</text:p>
      <text:p text:style-name="Definition_20_Definition_20_Tight">východní Asie, některé ze Středomoří, Japonska</text:p>
      <text:h text:style-name="Heading_20_4" text:outline-level="4">Zařazení</text:h>
      <text:p text:style-name="Definition_20_Term_20_Tight">Pěstitelská skupina</text:p>
      <text:p text:style-name="Definition_20_Definition_20_Tight">Trvalka zatahující</text:p>
      <text:p text:style-name="Definition_20_Term_20_Tight">Životní forma</text:p>
      <text:p text:style-name="Definition_20_Definition_20_Tight">Kryptofyt</text:p>
      <text:p text:style-name="Definition_20_Term_20_Tight">Zařazení podle původu, nároků na pěstování a použití</text:p>
      <text:p text:style-name="Definition_20_Definition_20_Tight">Diza - divoce rostoucí trvalka záhonového charakteru</text:p>
      <text:h text:style-name="Heading_20_4" text:outline-level="4">Popisné a identifikační znaky</text:h>
      <text:p text:style-name="Definition_20_Term_20_Tight">Habitus</text:p>
      <text:p text:style-name="Definition_20_Definition_20_Tight">trs zelených, mečovitých listů</text:p>
      <text:p text:style-name="Definition_20_Term_20_Tight">Kořen</text:p>
      <text:p text:style-name="Definition_20_Definition_20_Tight">svazčité, dužnaté kořeny</text:p>
      <text:p text:style-name="Definition_20_Term_20_Tight">Výhony</text:p>
      <text:p text:style-name="Definition_20_Definition_20_Tight">do 100 cm</text:p>
      <text:p text:style-name="Definition_20_Term_20_Tight">Listy</text:p>
      <text:p text:style-name="Definition_20_Definition_20_Tight">úzké, žlábkovité, dlouhé</text:p>
      <text:p text:style-name="Definition_20_Term_20_Tight">Květy</text:p>
      <text:p text:style-name="Definition_20_Definition_20_Tight">Květy tvořeny šesti okvětními lístky, nálevkovité, s minimální životností, žluté, oranžové, červené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Září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h text:style-name="Heading_20_4" text:outline-level="4">Užitné vlastnosti</text:h>
      <text:p text:style-name="Definition_20_Term_20_Tight">Použití - pro trvalky</text:p>
      <text:p text:style-name="Definition_20_Definition_20_Tight">Z - Záhon</text:p>
      <text:h text:style-name="Heading_20_4" text:outline-level="4">Množení</text:h>
      <text:p text:style-name="Definition_20_Term_20_Tight">Množení</text:p>
      <text:p text:style-name="Definition_20_Definition_20_Tight">Dělení trsů</text:p>
      <text:h text:style-name="Heading_20_4" text:outline-level="4">Ostatní</text:h>
      <text:p text:style-name="Definition_20_Term_20_Tight">Výsev/výsadba na stanoviště</text:p>
      <text:p text:style-name="Definition_20_Definition_20_Tight">2006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